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INDEMNITY BY THE SELLER OF A FLAT TO THE PURCHASER ABOUT THE DOUBT ABOUT THE DEFENCE IN TITLE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indemnity is made at ....................... on this ............. day of ........................, 2000, between Shri A, son of B, resident of ................... hereinafter called "the Seller" (which expression shall, unless it be repugnant to the context or the meaning thereof mean and include his heirs, executors, administrators and assigns) of the ONE PART and Shri C, son of D, resident of ............................... hereinafter called "the Purchaser" (which expression, unless it be repugnant to the context or the meaning thereof mean and include his heirs, executors, administrators and assigns)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Seller has entered into an agreement with the Purchaser for selling House no................ constructed on the Plot No................... Survey No. .............. situated at ............... in the Registration District and Sub-District of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Seller has represented that his title to the said house is clear, marketable and free from encumbrances, but the owner has misplaced the sale deed dated ...................... executed by Shri ............................ in favour of the Seller and other title documents to the said house.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Seller has represented that he has not created any charge, mortgage or encumbrance over the said house and has requested the Purchaser to purchase the said house without insisting upon the title deeds of the said house upon the seller giving an indemnity indemnifying the purchaser from any demand, claim, action or rights from any person claiming to be entitled to any right, title or interest in the said house and/or in the event of anybody claiming any charge, lien, mortgage or encumbrance on the basis of deposit of title deeds.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agreed to purchase the said house without insisting on the title deeds of the said house, upon the said seller agreeing to indemnify the Purchaser in the manner hereinafter referred to.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in pursuance of the said agreement and in consideration of the Purchaser not insisting for the title deeds and other documents in respect of the said house, the Seller hereby covenants with the Purchaser that the Seller will at all times hereafter indemnify and keep indemnified the Purchaser against all claims, demands, actions, proceedings, losses, damages, costs, charges and expenses which may be brought or commenced against the Purchaser or which the Purchaser may or may have to incur or may have to suffer as a result, direct or indirect, for non-production by the Seller of the title deeds in respect of the house.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terms "Seller" and "Purchaser" include their and each of their respective heirs, successors, executors, administrators and assigns.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signed these presents on the day and year hereinabove written.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A, the within named Seller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C, the within named Purchaser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519238" cy="1519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9238" cy="15192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