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8076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88330078125" w:line="240" w:lineRule="auto"/>
        <w:ind w:left="15.436859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40985870361328"/>
          <w:szCs w:val="21.740985870361328"/>
          <w:u w:val="none"/>
          <w:shd w:fill="auto" w:val="clear"/>
          <w:vertAlign w:val="baseline"/>
          <w:rtl w:val="0"/>
        </w:rPr>
        <w:t xml:space="preserve">Fee: Rs.200/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36474609375" w:line="240" w:lineRule="auto"/>
        <w:ind w:left="0" w:right="35.882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single"/>
          <w:shd w:fill="auto" w:val="clear"/>
          <w:vertAlign w:val="baseline"/>
          <w:rtl w:val="0"/>
        </w:rPr>
        <w:t xml:space="preserve">Back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0419921875" w:line="225.85847854614258" w:lineRule="auto"/>
        <w:ind w:left="1.475830078125" w:right="596.8408203125" w:firstLine="0.15869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Application for an alteration of an entry in the Register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Agents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771484375" w:line="240" w:lineRule="auto"/>
        <w:ind w:left="5.62973022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752815246582"/>
          <w:szCs w:val="21.9175281524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752815246582"/>
          <w:szCs w:val="21.91752815246582"/>
          <w:u w:val="none"/>
          <w:shd w:fill="auto" w:val="clear"/>
          <w:vertAlign w:val="baseline"/>
          <w:rtl w:val="0"/>
        </w:rPr>
        <w:t xml:space="preserve">(Rule160 )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22802734375" w:line="240" w:lineRule="auto"/>
        <w:ind w:left="5.3726196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5098114013672"/>
          <w:szCs w:val="21.4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8512420654297"/>
          <w:szCs w:val="21.588512420654297"/>
          <w:u w:val="none"/>
          <w:shd w:fill="auto" w:val="clear"/>
          <w:vertAlign w:val="baseline"/>
          <w:rtl w:val="0"/>
        </w:rPr>
        <w:t xml:space="preserve">(To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5098114013672"/>
          <w:szCs w:val="21.495098114013672"/>
          <w:u w:val="none"/>
          <w:shd w:fill="auto" w:val="clear"/>
          <w:vertAlign w:val="baseline"/>
          <w:rtl w:val="0"/>
        </w:rPr>
        <w:t xml:space="preserve">be filed in triplicate)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57275390625" w:line="225.95086097717285" w:lineRule="auto"/>
        <w:ind w:left="9.80926513671875" w:right="0" w:firstLine="9.32662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0654678344727"/>
          <w:szCs w:val="21.770654678344727"/>
          <w:u w:val="none"/>
          <w:shd w:fill="auto" w:val="clear"/>
          <w:vertAlign w:val="baseline"/>
          <w:rtl w:val="0"/>
        </w:rPr>
        <w:t xml:space="preserve">I1 .................................................of...................... being a registered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marks agent (Registration No.......) hereby request that my 2 name,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3616104125977"/>
          <w:szCs w:val="20.743616104125977"/>
          <w:u w:val="none"/>
          <w:shd w:fill="auto" w:val="clear"/>
          <w:vertAlign w:val="baseline"/>
          <w:rtl w:val="0"/>
        </w:rPr>
        <w:t xml:space="preserve">place of residence address of the principal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ace of business or qualifications entered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in the Register of Trade Marks Agents may be altered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78662109375" w:line="221.43296241760254" w:lineRule="auto"/>
        <w:ind w:left="12.90771484375" w:right="96.51611328125" w:hanging="12.771759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56298828125" w:line="240" w:lineRule="auto"/>
        <w:ind w:left="16.27731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Dated this............day of .........20......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93408203125" w:line="240" w:lineRule="auto"/>
        <w:ind w:left="7.85232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21728515625" w:line="240" w:lineRule="auto"/>
        <w:ind w:left="13.876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0302734375" w:line="240" w:lineRule="auto"/>
        <w:ind w:left="17.76870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7617874145508"/>
          <w:szCs w:val="21.087617874145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7617874145508"/>
          <w:szCs w:val="21.087617874145508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97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402099609375" w:line="240" w:lineRule="auto"/>
        <w:ind w:left="16.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  <w:rtl w:val="0"/>
        </w:rPr>
        <w:t xml:space="preserve">Registrar of Trade marks,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0941162109375" w:line="240" w:lineRule="auto"/>
        <w:ind w:left="0.103912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The Office of the Trade marks Registry at 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955078125" w:line="240" w:lineRule="auto"/>
        <w:ind w:left="19.798889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  <w:rtl w:val="0"/>
        </w:rPr>
        <w:t xml:space="preserve">1. Insert name and address in full.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863525390625" w:line="240" w:lineRule="auto"/>
        <w:ind w:left="2.85217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2. Strike out words not applicable.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4930419921875" w:line="240" w:lineRule="auto"/>
        <w:ind w:left="4.6372985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3. State the name of the place of the appropriate office of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Marks Registry</w:t>
      </w:r>
    </w:p>
    <w:sectPr>
      <w:headerReference r:id="rId6" w:type="default"/>
      <w:pgSz w:h="16820" w:w="11900" w:orient="portrait"/>
      <w:pgMar w:bottom="3093.089599609375" w:top="2104.571533203125" w:left="1754.3101501464844" w:right="1776.530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307345" cy="1309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7345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18.73354495791943pt;height:418.7335449579194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