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303588867188"/>
          <w:szCs w:val="21.9893035888671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551448822021484"/>
          <w:szCs w:val="20.551448822021484"/>
          <w:u w:val="none"/>
          <w:shd w:fill="auto" w:val="clear"/>
          <w:vertAlign w:val="baseline"/>
          <w:rtl w:val="0"/>
        </w:rPr>
        <w:t xml:space="preserve">FORM TM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485519409179688"/>
          <w:szCs w:val="19.48551940917968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989303588867188"/>
          <w:szCs w:val="21.989303588867188"/>
          <w:u w:val="none"/>
          <w:shd w:fill="auto" w:val="clear"/>
          <w:vertAlign w:val="baseline"/>
          <w:rtl w:val="0"/>
        </w:rPr>
        <w:t xml:space="preserve">72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3.7158203125" w:line="240" w:lineRule="auto"/>
        <w:ind w:left="0" w:right="2644.03259277343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827640533447266"/>
          <w:szCs w:val="20.8276405334472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475563049316406"/>
          <w:szCs w:val="20.475563049316406"/>
          <w:u w:val="none"/>
          <w:shd w:fill="auto" w:val="clear"/>
          <w:vertAlign w:val="baseline"/>
          <w:rtl w:val="0"/>
        </w:rPr>
        <w:t xml:space="preserve">THE TRADE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827640533447266"/>
          <w:szCs w:val="20.827640533447266"/>
          <w:u w:val="none"/>
          <w:shd w:fill="auto" w:val="clear"/>
          <w:vertAlign w:val="baseline"/>
          <w:rtl w:val="0"/>
        </w:rPr>
        <w:t xml:space="preserve">MARKS ACT, 1999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5.665283203125" w:line="240" w:lineRule="auto"/>
        <w:ind w:left="0" w:right="10.056152343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826730728149414"/>
          <w:szCs w:val="20.8267307281494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.826730728149414"/>
          <w:szCs w:val="20.826730728149414"/>
          <w:u w:val="none"/>
          <w:shd w:fill="auto" w:val="clear"/>
          <w:vertAlign w:val="baseline"/>
          <w:rtl w:val="0"/>
        </w:rPr>
        <w:t xml:space="preserve">Agents Code No: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07958984375" w:line="240" w:lineRule="auto"/>
        <w:ind w:left="0" w:right="21.66259765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485519409179688"/>
          <w:szCs w:val="19.485519409179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485519409179688"/>
          <w:szCs w:val="19.485519409179688"/>
          <w:u w:val="none"/>
          <w:shd w:fill="auto" w:val="clear"/>
          <w:vertAlign w:val="baseline"/>
          <w:rtl w:val="0"/>
        </w:rPr>
        <w:t xml:space="preserve">ProprietorsCodeNo: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3.48876953125" w:line="240" w:lineRule="auto"/>
        <w:ind w:left="14.9154663085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268692016601562"/>
          <w:szCs w:val="21.2686920166015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268692016601562"/>
          <w:szCs w:val="21.268692016601562"/>
          <w:u w:val="none"/>
          <w:shd w:fill="auto" w:val="clear"/>
          <w:vertAlign w:val="baseline"/>
          <w:rtl w:val="0"/>
        </w:rPr>
        <w:t xml:space="preserve">Fee: Rs.25,000. See entry No.76 of the First schedule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7.62451171875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437131881713867"/>
          <w:szCs w:val="22.4371318817138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15772247314453"/>
          <w:szCs w:val="21.15772247314453"/>
          <w:u w:val="none"/>
          <w:shd w:fill="auto" w:val="clear"/>
          <w:vertAlign w:val="baseline"/>
          <w:rtl w:val="0"/>
        </w:rPr>
        <w:t xml:space="preserve">Request for expedited search and issue of a certificate under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437131881713867"/>
          <w:szCs w:val="22.437131881713867"/>
          <w:u w:val="none"/>
          <w:shd w:fill="auto" w:val="clear"/>
          <w:vertAlign w:val="baseline"/>
          <w:rtl w:val="0"/>
        </w:rPr>
        <w:t xml:space="preserve">rule 8(2)(c ), 24(5)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3916015625" w:line="237.73102283477783" w:lineRule="auto"/>
        <w:ind w:left="4.28680419921875" w:right="0" w:hanging="4.28680419921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881349563598633"/>
          <w:szCs w:val="20.88134956359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485519409179688"/>
          <w:szCs w:val="19.485519409179688"/>
          <w:u w:val="none"/>
          <w:shd w:fill="auto" w:val="clear"/>
          <w:vertAlign w:val="baseline"/>
          <w:rtl w:val="0"/>
        </w:rPr>
        <w:t xml:space="preserve">TheRegistrarisherebyrequestedunderrule24(3)tosearchtoascertainwhetheranytrademarksareonrecordwhichresembletheartisticworksentherewithintriplicate(eachartisticworkbeingmountedinasheetofstrongpaperapproximately33centimetresby20centimetresinsizeand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881349563598633"/>
          <w:szCs w:val="20.881349563598633"/>
          <w:u w:val="none"/>
          <w:shd w:fill="auto" w:val="clear"/>
          <w:vertAlign w:val="baseline"/>
          <w:rtl w:val="0"/>
        </w:rPr>
        <w:t xml:space="preserve">issue a certificate for use under section 45 of the Copyright Act, 1957.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594970703125" w:line="240" w:lineRule="auto"/>
        <w:ind w:left="0.4231262207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485519409179688"/>
          <w:szCs w:val="19.485519409179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942174911499023"/>
          <w:szCs w:val="20.942174911499023"/>
          <w:u w:val="none"/>
          <w:shd w:fill="auto" w:val="clear"/>
          <w:vertAlign w:val="baseline"/>
          <w:rtl w:val="0"/>
        </w:rPr>
        <w:t xml:space="preserve">All communications relating to this application may be sent to the following address in India: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485519409179688"/>
          <w:szCs w:val="19.48551940917968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7.8265380859375" w:line="240" w:lineRule="auto"/>
        <w:ind w:left="16.617584228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702529907226562"/>
          <w:szCs w:val="21.7025299072265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57267951965332"/>
          <w:szCs w:val="21.57267951965332"/>
          <w:u w:val="none"/>
          <w:shd w:fill="auto" w:val="clear"/>
          <w:vertAlign w:val="baseline"/>
          <w:rtl w:val="0"/>
        </w:rPr>
        <w:t xml:space="preserve">Dated this ................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702529907226562"/>
          <w:szCs w:val="21.702529907226562"/>
          <w:u w:val="none"/>
          <w:shd w:fill="auto" w:val="clear"/>
          <w:vertAlign w:val="baseline"/>
          <w:rtl w:val="0"/>
        </w:rPr>
        <w:t xml:space="preserve">.day of .........20..........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8818359375" w:line="240" w:lineRule="auto"/>
        <w:ind w:left="9.99847412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715070724487305"/>
          <w:szCs w:val="19.71507072448730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000784238179527"/>
          <w:szCs w:val="21.000784238179527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715070724487305"/>
          <w:szCs w:val="19.715070724487305"/>
          <w:u w:val="none"/>
          <w:shd w:fill="auto" w:val="clear"/>
          <w:vertAlign w:val="baseline"/>
          <w:rtl w:val="0"/>
        </w:rPr>
        <w:t xml:space="preserve">SIGNATURE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3662109375" w:line="240" w:lineRule="auto"/>
        <w:ind w:left="12.5134277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767959594726562"/>
          <w:szCs w:val="19.7679595947265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767959594726562"/>
          <w:szCs w:val="19.767959594726562"/>
          <w:u w:val="none"/>
          <w:shd w:fill="auto" w:val="clear"/>
          <w:vertAlign w:val="baseline"/>
          <w:rtl w:val="0"/>
        </w:rPr>
        <w:t xml:space="preserve">NAME OF SIGNATORY IN LETTERS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044921875" w:line="240" w:lineRule="auto"/>
        <w:ind w:left="0.13610839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65763092041016"/>
          <w:szCs w:val="19.9657630920410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65763092041016"/>
          <w:szCs w:val="19.965763092041016"/>
          <w:u w:val="none"/>
          <w:shd w:fill="auto" w:val="clear"/>
          <w:vertAlign w:val="baseline"/>
          <w:rtl w:val="0"/>
        </w:rPr>
        <w:t xml:space="preserve">To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4427490234375" w:line="240" w:lineRule="auto"/>
        <w:ind w:left="0.31890869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592975616455078"/>
          <w:szCs w:val="20.5929756164550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592975616455078"/>
          <w:szCs w:val="20.592975616455078"/>
          <w:u w:val="none"/>
          <w:shd w:fill="auto" w:val="clear"/>
          <w:vertAlign w:val="baseline"/>
          <w:rtl w:val="0"/>
        </w:rPr>
        <w:t xml:space="preserve">The Registrar of Trade Marks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.3284912109375" w:line="240" w:lineRule="auto"/>
        <w:ind w:left="0.350570678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69963836669922"/>
          <w:szCs w:val="20.699638366699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69963836669922"/>
          <w:szCs w:val="20.69963836669922"/>
          <w:u w:val="none"/>
          <w:shd w:fill="auto" w:val="clear"/>
          <w:vertAlign w:val="baseline"/>
          <w:rtl w:val="0"/>
        </w:rPr>
        <w:t xml:space="preserve">The Office of the Trade Marks Registry at Mumbai 2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3.8970947265625" w:line="240" w:lineRule="auto"/>
        <w:ind w:left="19.9241638183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90497398376465"/>
          <w:szCs w:val="20.9049739837646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90497398376465"/>
          <w:szCs w:val="20.90497398376465"/>
          <w:u w:val="none"/>
          <w:shd w:fill="auto" w:val="clear"/>
          <w:vertAlign w:val="baseline"/>
          <w:rtl w:val="0"/>
        </w:rPr>
        <w:t xml:space="preserve">1. Signature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1.4654541015625" w:line="240" w:lineRule="auto"/>
        <w:ind w:left="3.2881927490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23385238647461"/>
          <w:szCs w:val="21.2338523864746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23385238647461"/>
          <w:szCs w:val="21.23385238647461"/>
          <w:u w:val="none"/>
          <w:shd w:fill="auto" w:val="clear"/>
          <w:vertAlign w:val="baseline"/>
          <w:rtl w:val="0"/>
        </w:rPr>
        <w:t xml:space="preserve">2. See rule 8(2)©.</w:t>
      </w:r>
    </w:p>
    <w:sectPr>
      <w:headerReference r:id="rId6" w:type="default"/>
      <w:pgSz w:h="16820" w:w="11900" w:orient="portrait"/>
      <w:pgMar w:bottom="6331.348876953125" w:top="1390.2392578125" w:left="983.7677001953125" w:right="987.788085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rPr/>
    </w:pPr>
    <w:r w:rsidDel="00000000" w:rsidR="00000000" w:rsidRPr="00000000">
      <w:rPr/>
      <w:drawing>
        <wp:inline distB="114300" distT="114300" distL="114300" distR="114300">
          <wp:extent cx="1647020" cy="164950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47020" cy="164950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pict>
        <v:shape id="WordPictureWatermark1" style="position:absolute;width:455.81035704124645pt;height:455.8103570412464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2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