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65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99072265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69349670410156"/>
          <w:szCs w:val="20.669349670410156"/>
          <w:u w:val="none"/>
          <w:shd w:fill="auto" w:val="clear"/>
          <w:vertAlign w:val="baseline"/>
          <w:rtl w:val="0"/>
        </w:rPr>
        <w:t xml:space="preserve">THE TRADE MARKS ACT,1999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4326171875" w:line="240" w:lineRule="auto"/>
        <w:ind w:left="0" w:right="99.2053222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100.405273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55029296875" w:line="240" w:lineRule="auto"/>
        <w:ind w:left="14.2490386962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631591796875"/>
          <w:szCs w:val="20.8631591796875"/>
          <w:u w:val="none"/>
          <w:shd w:fill="auto" w:val="clear"/>
          <w:vertAlign w:val="baseline"/>
          <w:rtl w:val="0"/>
        </w:rPr>
        <w:t xml:space="preserve">Fee: 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462501525878906"/>
          <w:szCs w:val="22.462501525878906"/>
          <w:u w:val="none"/>
          <w:shd w:fill="auto" w:val="clear"/>
          <w:vertAlign w:val="baseline"/>
          <w:rtl w:val="0"/>
        </w:rPr>
        <w:t xml:space="preserve">s.10,000/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6904296875" w:line="216.33928298950195" w:lineRule="auto"/>
        <w:ind w:left="66.45606994628906" w:right="63.107910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74720573425293"/>
          <w:szCs w:val="22.7472057342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1170654296875"/>
          <w:szCs w:val="21.231170654296875"/>
          <w:u w:val="none"/>
          <w:shd w:fill="auto" w:val="clear"/>
          <w:vertAlign w:val="baseline"/>
          <w:rtl w:val="0"/>
        </w:rPr>
        <w:t xml:space="preserve">Application under section 71 to register a certification trade mark for specification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3103103637695"/>
          <w:szCs w:val="21.163103103637695"/>
          <w:u w:val="none"/>
          <w:shd w:fill="auto" w:val="clear"/>
          <w:vertAlign w:val="baseline"/>
          <w:rtl w:val="0"/>
        </w:rPr>
        <w:t xml:space="preserve">goods or services included in a class from a convention country under section 154(2) rule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74720573425293"/>
          <w:szCs w:val="22.74720573425293"/>
          <w:u w:val="none"/>
          <w:shd w:fill="auto" w:val="clear"/>
          <w:vertAlign w:val="baseline"/>
          <w:rtl w:val="0"/>
        </w:rPr>
        <w:t xml:space="preserve">25(8)(b), 135(1)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34423828125" w:line="208.88903617858887" w:lineRule="auto"/>
        <w:ind w:left="17.393951416015625" w:right="115.529785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6690673828125"/>
          <w:szCs w:val="21.26690673828125"/>
          <w:u w:val="none"/>
          <w:shd w:fill="auto" w:val="clear"/>
          <w:vertAlign w:val="baseline"/>
          <w:rtl w:val="0"/>
        </w:rPr>
        <w:t xml:space="preserve">(to be filed in triplicate accompanied by three c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5351333618164"/>
          <w:szCs w:val="21.25351333618164"/>
          <w:u w:val="none"/>
          <w:shd w:fill="auto" w:val="clear"/>
          <w:vertAlign w:val="baseline"/>
          <w:rtl w:val="0"/>
        </w:rPr>
        <w:t xml:space="preserve">opies of the draft regulation with 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.68201446533203"/>
          <w:szCs w:val="22.68201446533203"/>
          <w:u w:val="none"/>
          <w:shd w:fill="auto" w:val="clear"/>
          <w:vertAlign w:val="baseline"/>
          <w:rtl w:val="0"/>
        </w:rPr>
        <w:t xml:space="preserve">49)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911865234375" w:line="226.84485912322998" w:lineRule="auto"/>
        <w:ind w:left="11.90460205078125" w:right="0.850830078125" w:hanging="7.03323364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6776657104492"/>
          <w:szCs w:val="20.9167766571044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Onerepresentationistobefixedwithinthisspaceandfiveothersistobesentseparately.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Representation of a larger size may be folded but must then be mounted upon linen or other suitable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3986892700195"/>
          <w:szCs w:val="20.943986892700195"/>
          <w:u w:val="none"/>
          <w:shd w:fill="auto" w:val="clear"/>
          <w:vertAlign w:val="baseline"/>
          <w:rtl w:val="0"/>
        </w:rPr>
        <w:t xml:space="preserve">material and af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6776657104492"/>
          <w:szCs w:val="20.916776657104492"/>
          <w:u w:val="none"/>
          <w:shd w:fill="auto" w:val="clear"/>
          <w:vertAlign w:val="baseline"/>
          <w:rtl w:val="0"/>
        </w:rPr>
        <w:t xml:space="preserve">fixed hereto. See rule 28.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212158203125" w:line="242.50405311584473" w:lineRule="auto"/>
        <w:ind w:left="4.481658935546875" w:right="79.942626953125" w:hanging="4.4816589355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pplicationisherebymadeforregistrationintheRegisterofTradeMarkoftheaccompanyingcertificationtrademarkinclass1..inrespectof2inthenamesof3.whoseaddressis4whoclaims(s)tobetheproprietor(s)thereof[andbywhomthesaidisproposedtobeused5or(and)bywhomandhis(their)predecessor(s)intitle6thesaidmarkhasbeencontinuouslyusedsince.inrespectofthesaidgoodsorservices7]89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970703125" w:line="240" w:lineRule="auto"/>
        <w:ind w:left="0.280990600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64433670043945"/>
          <w:szCs w:val="20.464433670043945"/>
          <w:u w:val="none"/>
          <w:shd w:fill="auto" w:val="clear"/>
          <w:vertAlign w:val="baseline"/>
          <w:rtl w:val="0"/>
        </w:rPr>
        <w:t xml:space="preserve">The applica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tioninaconventioncountrytoregisterthetrademarkhasbeenmadein..on.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4844970703125" w:line="229.3114471435547" w:lineRule="auto"/>
        <w:ind w:left="6.2314605712890625" w:right="78.74267578125" w:hanging="6.231460571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Acertifiedcopycertifiedbyanofficialoftheconventioncountryinwhichtheapplicationwasfiledis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1347885131836"/>
          <w:szCs w:val="20.891347885131836"/>
          <w:u w:val="none"/>
          <w:shd w:fill="auto" w:val="clear"/>
          <w:vertAlign w:val="baseline"/>
          <w:rtl w:val="0"/>
        </w:rPr>
        <w:t xml:space="preserve">enclosed (along with its translation in English)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969482421875" w:line="226.89611434936523" w:lineRule="auto"/>
        <w:ind w:left="11.824798583984375" w:right="84.207763671875" w:firstLine="3.179092407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I(werequestthatthetrademarkmayberegisteredwithprioritydatebasedontheabove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6804580688477"/>
          <w:szCs w:val="20.886804580688477"/>
          <w:u w:val="none"/>
          <w:shd w:fill="auto" w:val="clear"/>
          <w:vertAlign w:val="baseline"/>
          <w:rtl w:val="0"/>
        </w:rPr>
        <w:t xml:space="preserve">mentioned application in a convention country under the provisions of Section 154 of the Act.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2523193359375" w:line="240" w:lineRule="auto"/>
        <w:ind w:left="0.4174041748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56193161010742"/>
          <w:szCs w:val="21.256193161010742"/>
          <w:u w:val="none"/>
          <w:shd w:fill="auto" w:val="clear"/>
          <w:vertAlign w:val="baseline"/>
          <w:rtl w:val="0"/>
        </w:rPr>
        <w:t xml:space="preserve">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0.6707763671875" w:line="240" w:lineRule="auto"/>
        <w:ind w:left="13.0552673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Datedthis.Dayof..2010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18505859375" w:line="240" w:lineRule="auto"/>
        <w:ind w:left="7.056732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566032409668"/>
          <w:szCs w:val="19.72566032409668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9498291015625" w:line="240" w:lineRule="auto"/>
        <w:ind w:left="12.4408721923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2084617614746"/>
          <w:szCs w:val="19.72084617614746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07940673828125" w:line="240" w:lineRule="auto"/>
        <w:ind w:left="0.136108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5763092041016"/>
          <w:szCs w:val="19.965763092041016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44183349609375" w:line="240" w:lineRule="auto"/>
        <w:ind w:left="0.31890869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92975616455078"/>
          <w:szCs w:val="20.592975616455078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0906982421875" w:line="240" w:lineRule="auto"/>
        <w:ind w:left="0.357131958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The Office of the Trade Marks Registry at 11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2543029785156" w:line="225.91032028198242" w:lineRule="auto"/>
        <w:ind w:left="12.410964965820312" w:right="96.28173828125" w:firstLine="4.541473388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1.TheRegistrar'sdirectionmaybeobtainediftheclassorclassesofthegoodsorservicesisnot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known.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72087860107422" w:lineRule="auto"/>
        <w:ind w:left="2.3382568359375" w:right="74.114990234375" w:hanging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2.Specifythegoodsorservicesfortheclassorclassesinrespectofwhichapplicationismade.Aseparatesheetdetailingthegoodsorservicesmaybeused.Thespecificationofgoodsorservicesshouldnotordinarilyexceedfivehundredcharacters.AnexcessspacefeeofRs.10percharacterispayablebeyondthislimit.Seerule25(16).Theapplicantshallstatetheexactnumberofexcesscharacterswherethespecificationofgoodsorservicesexceedsoffivehundredcharactersat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space provided immediately before the signature.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4541015625" w:line="225.5386734008789" w:lineRule="auto"/>
        <w:ind w:left="0" w:right="0.6298828125" w:firstLine="3.897094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3.Insertlegiblythefullname,description(occupationandcallingandnationalityoftheapplicant).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In the case of a body corporate or firm the country of incorporation or the names and descriptions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67578125"/>
          <w:szCs w:val="20.9267578125"/>
          <w:u w:val="none"/>
          <w:shd w:fill="auto" w:val="clear"/>
          <w:vertAlign w:val="baseline"/>
          <w:rtl w:val="0"/>
        </w:rPr>
        <w:t xml:space="preserve">he partners composing the firm and the nature of registration, if any, as the case may be, should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  <w:rtl w:val="0"/>
        </w:rPr>
        <w:t xml:space="preserve">stated. (See rule 16).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01904296875" w:line="237.61789798736572" w:lineRule="auto"/>
        <w:ind w:left="0.361175537109375" w:right="0.052490234375" w:firstLine="1.7822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4435272216797"/>
          <w:szCs w:val="21.0344352722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4.TheapplicantshallstatetheaddressofhisprincipalplaceofbusinessinIndia.ifany.(Seerules3and17)IftheapplicantcarriesonbusinessinthegoodsorservicesforwhichregistrationissoughtatonlyoneplaceinIndiasuchfactshouldbestatedandtheaddressoftheplacegiven.If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5376358032227"/>
          <w:szCs w:val="20.735376358032227"/>
          <w:u w:val="none"/>
          <w:shd w:fill="auto" w:val="clear"/>
          <w:vertAlign w:val="baseline"/>
          <w:rtl w:val="0"/>
        </w:rPr>
        <w:t xml:space="preserve">the applicant carries on business in the goods or services concerned at more places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4435272216797"/>
          <w:szCs w:val="21.034435272216797"/>
          <w:u w:val="none"/>
          <w:shd w:fill="auto" w:val="clear"/>
          <w:vertAlign w:val="baseline"/>
          <w:rtl w:val="0"/>
        </w:rPr>
        <w:t xml:space="preserve">than one in India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9970703125" w:line="237.5661277770996" w:lineRule="auto"/>
        <w:ind w:left="5.06622314453125" w:right="0.274658203125" w:hanging="5.06622314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theapplicantshouldstatesuchfactandgivetheaddressofthatplaceofbusinesswhichheconsiderstobehisprincipalplaceofbusiness.If,however,theapplicantdoesnotcarryonbusinessinthegoodsorservicesconcernedbutcarriesonbusinessinothergoodsorservicesatanyone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9479598999023"/>
          <w:szCs w:val="20.929479598999023"/>
          <w:u w:val="none"/>
          <w:shd w:fill="auto" w:val="clear"/>
          <w:vertAlign w:val="baseline"/>
          <w:rtl w:val="0"/>
        </w:rPr>
        <w:t xml:space="preserve">place in India this fact should be stated and the address of that place given; and where the applicant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.48942756652832" w:lineRule="auto"/>
        <w:ind w:left="5.0440216064453125" w:right="0" w:firstLine="1.1095428466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027961730957"/>
          <w:szCs w:val="20.80027961730957"/>
          <w:u w:val="none"/>
          <w:shd w:fill="auto" w:val="clear"/>
          <w:vertAlign w:val="baseline"/>
          <w:rtl w:val="0"/>
        </w:rPr>
        <w:t xml:space="preserve">carries on such business at more places than one in India such fact should be stated and the addre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332279205322266"/>
          <w:szCs w:val="20.332279205322266"/>
          <w:u w:val="none"/>
          <w:shd w:fill="auto" w:val="clear"/>
          <w:vertAlign w:val="baseline"/>
          <w:rtl w:val="0"/>
        </w:rPr>
        <w:t xml:space="preserve">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1191329956055"/>
          <w:szCs w:val="20.801191329956055"/>
          <w:u w:val="none"/>
          <w:shd w:fill="auto" w:val="clear"/>
          <w:vertAlign w:val="baseline"/>
          <w:rtl w:val="0"/>
        </w:rPr>
        <w:t xml:space="preserve">of the place which he considers to be his principal place of business given. Where the applicant is 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carryingonanybusinessinIndiathefactshouldbestatedandtheplaceofhisresidenceinIndia,if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109375" w:line="239.3133544921875" w:lineRule="auto"/>
        <w:ind w:left="0.38970947265625" w:right="83.0078125" w:firstLine="3.8970947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ny,shouldbestatedandtheaddressofthatplacegiven.InadditiontotheprincipalplaceofbusinessorofresidenceinIndia,asthecasemaybe,anapplicantmayifhesodesiresgivenanaddressinIndiatowhichcommunicationsrelatingtotheapplicationmaybesent).(seerule19).WheretheapplicanthasneitheraplaceofbusinessnorofresidenceinIndiathefact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9504470825195"/>
          <w:szCs w:val="20.849504470825195"/>
          <w:u w:val="none"/>
          <w:shd w:fill="auto" w:val="clear"/>
          <w:vertAlign w:val="baseline"/>
          <w:rtl w:val="0"/>
        </w:rPr>
        <w:t xml:space="preserve">stated and an address for service in India given along with his address in his home country abroad.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239013671875" w:line="240" w:lineRule="auto"/>
        <w:ind w:left="4.5424652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40752410888672"/>
          <w:szCs w:val="21.040752410888672"/>
          <w:u w:val="none"/>
          <w:shd w:fill="auto" w:val="clear"/>
          <w:vertAlign w:val="baseline"/>
          <w:rtl w:val="0"/>
        </w:rPr>
        <w:t xml:space="preserve">5. Strike out if the mark is already in use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21923828125" w:line="234.0684700012207" w:lineRule="auto"/>
        <w:ind w:left="3.50738525390625" w:right="83.0078125" w:firstLine="1.169128417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6.Strikeoutthewordsifnotapplicable.Ifuserbypredecessor(s)intitleisclaimedthename(s)ofsuchperson(s)togetherwiththedateofcommencementofusebytheapplicanthimselfshouldbe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29886627197266"/>
          <w:szCs w:val="21.129886627197266"/>
          <w:u w:val="none"/>
          <w:shd w:fill="auto" w:val="clear"/>
          <w:vertAlign w:val="baseline"/>
          <w:rtl w:val="0"/>
        </w:rPr>
        <w:t xml:space="preserve">stated at 8.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346435546875" w:line="228.5850191116333" w:lineRule="auto"/>
        <w:ind w:left="0.3931427001953125" w:right="100.938720703125" w:firstLine="4.08851623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7.Iftherehasbeennouseofthetrademarkinrespectofallthegoodsorservicesspecifiedat2,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2220306396484"/>
          <w:szCs w:val="20.842220306396484"/>
          <w:u w:val="none"/>
          <w:shd w:fill="auto" w:val="clear"/>
          <w:vertAlign w:val="baseline"/>
          <w:rtl w:val="0"/>
        </w:rPr>
        <w:t xml:space="preserve">the items of goods in respect of which the mark has actually been used should be stated.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410888671875" w:line="240" w:lineRule="auto"/>
        <w:ind w:left="5.888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9989013671875"/>
          <w:szCs w:val="21.019989013671875"/>
          <w:u w:val="none"/>
          <w:shd w:fill="auto" w:val="clear"/>
          <w:vertAlign w:val="baseline"/>
          <w:rtl w:val="0"/>
        </w:rPr>
        <w:t xml:space="preserve">8.For additional matter if required, otherwise to be left blank.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756103515625" w:line="227.1597719192505" w:lineRule="auto"/>
        <w:ind w:left="14.667510986328125" w:right="97.47802734375" w:hanging="9.21157836914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9.Ifcolourcombinationisclaimed,clearlyindicateitandstatethecolours.Iftheapplicationisin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1117248535156"/>
          <w:szCs w:val="20.981117248535156"/>
          <w:u w:val="none"/>
          <w:shd w:fill="auto" w:val="clear"/>
          <w:vertAlign w:val="baseline"/>
          <w:rtl w:val="0"/>
        </w:rPr>
        <w:t xml:space="preserve">respect of a three dimensional mark, a statement to that effect. (See rule 25 and 29)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44384765625" w:line="227.57680892944336" w:lineRule="auto"/>
        <w:ind w:left="10.175094604492188" w:right="86.466064453125" w:firstLine="6.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10.Signatureoftheapplicantorofhisagent(legalpractitionerorregisteredtrademarksagentor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034683227539"/>
          <w:szCs w:val="20.82034683227539"/>
          <w:u w:val="none"/>
          <w:shd w:fill="auto" w:val="clear"/>
          <w:vertAlign w:val="baseline"/>
          <w:rtl w:val="0"/>
        </w:rPr>
        <w:t xml:space="preserve">person in the sole and regular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145)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6934814453125" w:line="485.45339584350586" w:lineRule="auto"/>
        <w:ind w:left="713.2908630371094" w:right="1685.9814453125" w:hanging="693.47099304199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6788635253906"/>
          <w:szCs w:val="20.856788635253906"/>
          <w:u w:val="none"/>
          <w:shd w:fill="auto" w:val="clear"/>
          <w:vertAlign w:val="baseline"/>
          <w:rtl w:val="0"/>
        </w:rPr>
        <w:t xml:space="preserve">11. State the name of the place of the appropriate office of the Trade Marks Registry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3014602661133"/>
          <w:szCs w:val="20.963014602661133"/>
          <w:u w:val="none"/>
          <w:shd w:fill="auto" w:val="clear"/>
          <w:vertAlign w:val="baseline"/>
          <w:rtl w:val="0"/>
        </w:rPr>
        <w:t xml:space="preserve">(See rule 4)</w:t>
      </w:r>
    </w:p>
    <w:sectPr>
      <w:headerReference r:id="rId6" w:type="default"/>
      <w:pgSz w:h="16820" w:w="11900" w:orient="portrait"/>
      <w:pgMar w:bottom="1934.08203125" w:top="1390.2392578125" w:left="983.7677001953125" w:right="909.0454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/>
      <w:drawing>
        <wp:inline distB="114300" distT="114300" distL="114300" distR="114300">
          <wp:extent cx="1728788" cy="17287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28788" cy="17287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500.634935033603pt;height:500.63493503360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