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569.1571044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88037109375" w:line="240" w:lineRule="auto"/>
        <w:ind w:left="14.79232788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  <w:rtl w:val="0"/>
        </w:rPr>
        <w:t xml:space="preserve">Fee: Rs.1000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42236328125" w:line="221.00440979003906" w:lineRule="auto"/>
        <w:ind w:left="533.2381439208984" w:right="520.7617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9213180541992"/>
          <w:szCs w:val="21.289213180541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15507125854492"/>
          <w:szCs w:val="21.115507125854492"/>
          <w:u w:val="none"/>
          <w:shd w:fill="auto" w:val="clear"/>
          <w:vertAlign w:val="baseline"/>
          <w:rtl w:val="0"/>
        </w:rPr>
        <w:t xml:space="preserve">Application for Registrar's preliminary advice as to distinctiveness by a person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9213180541992"/>
          <w:szCs w:val="21.289213180541992"/>
          <w:u w:val="none"/>
          <w:shd w:fill="auto" w:val="clear"/>
          <w:vertAlign w:val="baseline"/>
          <w:rtl w:val="0"/>
        </w:rPr>
        <w:t xml:space="preserve">proposing to apply for the registration of a trade mark.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217773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94656372070312"/>
          <w:szCs w:val="21.694656372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94656372070312"/>
          <w:szCs w:val="21.694656372070312"/>
          <w:u w:val="none"/>
          <w:shd w:fill="auto" w:val="clear"/>
          <w:vertAlign w:val="baseline"/>
          <w:rtl w:val="0"/>
        </w:rPr>
        <w:t xml:space="preserve">Section 133(1) rule 23.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42041015625" w:line="224.9285888671875" w:lineRule="auto"/>
        <w:ind w:left="0.2989959716796875" w:right="119.14306640625" w:firstLine="19.5870971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64285278320312"/>
          <w:szCs w:val="22.064285278320312"/>
          <w:u w:val="none"/>
          <w:shd w:fill="auto" w:val="clear"/>
          <w:vertAlign w:val="baseline"/>
          <w:rtl w:val="0"/>
        </w:rPr>
        <w:t xml:space="preserve">I (or we)' 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575698852539"/>
          <w:szCs w:val="21.61575698852539"/>
          <w:u w:val="none"/>
          <w:shd w:fill="auto" w:val="clear"/>
          <w:vertAlign w:val="baseline"/>
          <w:rtl w:val="0"/>
        </w:rPr>
        <w:t xml:space="preserve">..................................................hereby apply to the Registrar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to advice me (or us) whether the accompanying trade mark 2 appears to him prima facie 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  <w:rtl w:val="0"/>
        </w:rPr>
        <w:t xml:space="preserve">distinctive in respect of my (or our) goods or services.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5751953125" w:line="217.82296657562256" w:lineRule="auto"/>
        <w:ind w:left="0.551300048828125" w:right="329.01611328125" w:hanging="0.32463073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56696701049805"/>
          <w:szCs w:val="21.7566967010498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2298889160156"/>
          <w:szCs w:val="20.692298889160156"/>
          <w:u w:val="none"/>
          <w:shd w:fill="auto" w:val="clear"/>
          <w:vertAlign w:val="baseline"/>
          <w:rtl w:val="0"/>
        </w:rPr>
        <w:t xml:space="preserve">The goods or services in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5641479492188"/>
          <w:szCs w:val="20.985641479492188"/>
          <w:u w:val="none"/>
          <w:shd w:fill="auto" w:val="clear"/>
          <w:vertAlign w:val="baseline"/>
          <w:rtl w:val="0"/>
        </w:rPr>
        <w:t xml:space="preserve">espect of which I (or we) propose to apply for registration of the said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56696701049805"/>
          <w:szCs w:val="21.756696701049805"/>
          <w:u w:val="none"/>
          <w:shd w:fill="auto" w:val="clear"/>
          <w:vertAlign w:val="baseline"/>
          <w:rtl w:val="0"/>
        </w:rPr>
        <w:t xml:space="preserve">trade mark are 3......................................... in class 4..........................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293212890625" w:line="240" w:lineRule="auto"/>
        <w:ind w:left="0.28175354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The Registrar's advice may be sent to the following address in India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912109375" w:line="240" w:lineRule="auto"/>
        <w:ind w:left="74.4622039794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552146911621"/>
          <w:szCs w:val="21.8255214691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8314514160156"/>
          <w:szCs w:val="21.108314514160156"/>
          <w:u w:val="none"/>
          <w:shd w:fill="auto" w:val="clear"/>
          <w:vertAlign w:val="baseline"/>
          <w:rtl w:val="0"/>
        </w:rPr>
        <w:t xml:space="preserve">Dated this 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552146911621"/>
          <w:szCs w:val="21.82552146911621"/>
          <w:u w:val="none"/>
          <w:shd w:fill="auto" w:val="clear"/>
          <w:vertAlign w:val="baseline"/>
          <w:rtl w:val="0"/>
        </w:rPr>
        <w:t xml:space="preserve">.........day of ..........20..........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3055419921875" w:line="240" w:lineRule="auto"/>
        <w:ind w:left="5.22636413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75857543945312"/>
          <w:szCs w:val="22.17585754394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75857543945312"/>
          <w:szCs w:val="22.175857543945312"/>
          <w:u w:val="none"/>
          <w:shd w:fill="auto" w:val="clear"/>
          <w:vertAlign w:val="baseline"/>
          <w:rtl w:val="0"/>
        </w:rPr>
        <w:t xml:space="preserve">5.........................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25048828125" w:line="240" w:lineRule="auto"/>
        <w:ind w:left="6.93504333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0938720703125" w:line="240" w:lineRule="auto"/>
        <w:ind w:left="12.391738891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  <w:rtl w:val="0"/>
        </w:rPr>
        <w:t xml:space="preserve">NAME OF SIGNATORY IN LETTERS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4968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363647460937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68505859375" w:line="240" w:lineRule="auto"/>
        <w:ind w:left="0.3298187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6239624023438"/>
          <w:szCs w:val="21.036239624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6239624023438"/>
          <w:szCs w:val="21.036239624023438"/>
          <w:u w:val="none"/>
          <w:shd w:fill="auto" w:val="clear"/>
          <w:vertAlign w:val="baseline"/>
          <w:rtl w:val="0"/>
        </w:rPr>
        <w:t xml:space="preserve">The Office of the Trade Marks Registry at 6.................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892333984375" w:line="240" w:lineRule="auto"/>
        <w:ind w:left="19.79064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1. State the name and address in full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880615234375" w:line="225.72871685028076" w:lineRule="auto"/>
        <w:ind w:left="5.235595703125" w:right="893.9947509765625" w:hanging="2.1769714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255485534668"/>
          <w:szCs w:val="21.04255485534668"/>
          <w:u w:val="none"/>
          <w:shd w:fill="auto" w:val="clear"/>
          <w:vertAlign w:val="baseline"/>
          <w:rtl w:val="0"/>
        </w:rPr>
        <w:t xml:space="preserve">2. To be sent in tri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04182434082"/>
          <w:szCs w:val="20.84404182434082"/>
          <w:u w:val="none"/>
          <w:shd w:fill="auto" w:val="clear"/>
          <w:vertAlign w:val="baseline"/>
          <w:rtl w:val="0"/>
        </w:rPr>
        <w:t xml:space="preserve">plicate, each representation being mounted on a sheet of strong paper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  <w:rtl w:val="0"/>
        </w:rPr>
        <w:t xml:space="preserve">approximately 33 centimetres by 20 centimetres in size.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2568359375" w:line="227.6869010925293" w:lineRule="auto"/>
        <w:ind w:left="4.1732025146484375" w:right="97.164306640625" w:firstLine="0.4727172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33757019043"/>
          <w:szCs w:val="20.75733757019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621726989746"/>
          <w:szCs w:val="20.72621726989746"/>
          <w:u w:val="none"/>
          <w:shd w:fill="auto" w:val="clear"/>
          <w:vertAlign w:val="baseline"/>
          <w:rtl w:val="0"/>
        </w:rPr>
        <w:t xml:space="preserve">3. Here specify the goods or services . Only goods or services included in one and the same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9452896118164"/>
          <w:szCs w:val="20.679452896118164"/>
          <w:u w:val="none"/>
          <w:shd w:fill="auto" w:val="clear"/>
          <w:vertAlign w:val="baseline"/>
          <w:rtl w:val="0"/>
        </w:rPr>
        <w:t xml:space="preserve">should be specified. A separate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33757019043"/>
          <w:szCs w:val="20.75733757019043"/>
          <w:u w:val="none"/>
          <w:shd w:fill="auto" w:val="clear"/>
          <w:vertAlign w:val="baseline"/>
          <w:rtl w:val="0"/>
        </w:rPr>
        <w:t xml:space="preserve">application is required for each class.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8922119140625" w:line="240" w:lineRule="auto"/>
        <w:ind w:left="2.800140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4737396240234"/>
          <w:szCs w:val="20.984737396240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4737396240234"/>
          <w:szCs w:val="20.984737396240234"/>
          <w:u w:val="none"/>
          <w:shd w:fill="auto" w:val="clear"/>
          <w:vertAlign w:val="baseline"/>
          <w:rtl w:val="0"/>
        </w:rPr>
        <w:t xml:space="preserve">4. State only if the address given at is not of a place in India.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2041015625" w:line="240" w:lineRule="auto"/>
        <w:ind w:left="4.327239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5. Signature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74578857421875" w:line="240" w:lineRule="auto"/>
        <w:ind w:left="5.673675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58837890625"/>
          <w:szCs w:val="20.90588378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58837890625"/>
          <w:szCs w:val="20.9058837890625"/>
          <w:u w:val="none"/>
          <w:shd w:fill="auto" w:val="clear"/>
          <w:vertAlign w:val="baseline"/>
          <w:rtl w:val="0"/>
        </w:rPr>
        <w:t xml:space="preserve">6. State the name of the place of the appropriate office of the Trade Marks Registry (see rule 4)..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29150390625" w:line="224.73342418670654" w:lineRule="auto"/>
        <w:ind w:left="0.4129791259765625" w:right="0" w:firstLine="16.06552124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1439666748047"/>
          <w:szCs w:val="21.1514396667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Footnote: If and when an application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728057861328"/>
          <w:szCs w:val="21.01728057861328"/>
          <w:u w:val="none"/>
          <w:shd w:fill="auto" w:val="clear"/>
          <w:vertAlign w:val="baseline"/>
          <w:rtl w:val="0"/>
        </w:rPr>
        <w:t xml:space="preserve">is made to register the trade mark, objection may arise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7665557861328"/>
          <w:szCs w:val="20.837665557861328"/>
          <w:u w:val="none"/>
          <w:shd w:fill="auto" w:val="clear"/>
          <w:vertAlign w:val="baseline"/>
          <w:rtl w:val="0"/>
        </w:rPr>
        <w:t xml:space="preserve">identical or deceptively similar marks are found on the records of the Trade Marks Registry.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92059326172"/>
          <w:szCs w:val="20.96392059326172"/>
          <w:u w:val="none"/>
          <w:shd w:fill="auto" w:val="clear"/>
          <w:vertAlign w:val="baseline"/>
          <w:rtl w:val="0"/>
        </w:rPr>
        <w:t xml:space="preserve">prior notification of any such relevant marks(if they are to be found) can be obtained by a 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0641860961914"/>
          <w:szCs w:val="20.710641860961914"/>
          <w:u w:val="none"/>
          <w:shd w:fill="auto" w:val="clear"/>
          <w:vertAlign w:val="baseline"/>
          <w:rtl w:val="0"/>
        </w:rPr>
        <w:t xml:space="preserve">the Registrar in Form 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1439666748047"/>
          <w:szCs w:val="21.151439666748047"/>
          <w:u w:val="none"/>
          <w:shd w:fill="auto" w:val="clear"/>
          <w:vertAlign w:val="baseline"/>
          <w:rtl w:val="0"/>
        </w:rPr>
        <w:t xml:space="preserve">54.</w:t>
      </w:r>
    </w:p>
    <w:sectPr>
      <w:headerReference r:id="rId6" w:type="default"/>
      <w:pgSz w:h="16820" w:w="11900" w:orient="portrait"/>
      <w:pgMar w:bottom="2372.00927734375" w:top="1390.2392578125" w:left="1124.2659759521484" w:right="1062.7880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1576388" cy="15763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1576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85.92288745669873pt;height:485.9228874566987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