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74.5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837890625" w:line="240" w:lineRule="auto"/>
        <w:ind w:left="14.653091430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Fee Rs.200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4833984375" w:line="219.01050567626953" w:lineRule="auto"/>
        <w:ind w:left="324.53514099121094" w:right="226.323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6094360351562"/>
          <w:szCs w:val="21.60609436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887107849121"/>
          <w:szCs w:val="21.25887107849121"/>
          <w:u w:val="none"/>
          <w:shd w:fill="auto" w:val="clear"/>
          <w:vertAlign w:val="baseline"/>
          <w:rtl w:val="0"/>
        </w:rPr>
        <w:t xml:space="preserve">Application by registered proprietor of trade mark for the cancellation of entry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6094360351562"/>
          <w:szCs w:val="21.606094360351562"/>
          <w:u w:val="none"/>
          <w:shd w:fill="auto" w:val="clear"/>
          <w:vertAlign w:val="baseline"/>
          <w:rtl w:val="0"/>
        </w:rPr>
        <w:t xml:space="preserve">thereof in the register. Section 58 (1)(c ) rule 97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81689453125" w:line="240" w:lineRule="auto"/>
        <w:ind w:left="18.6023712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3229866027832"/>
          <w:szCs w:val="21.4322986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3229866027832"/>
          <w:szCs w:val="21.43229866027832"/>
          <w:u w:val="none"/>
          <w:shd w:fill="auto" w:val="clear"/>
          <w:vertAlign w:val="baseline"/>
          <w:rtl w:val="0"/>
        </w:rPr>
        <w:t xml:space="preserve">In the matter of Trade Mark No.......................Class.....................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03076171875" w:line="240" w:lineRule="auto"/>
        <w:ind w:left="14.125900268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02109909057617"/>
          <w:szCs w:val="22.102109909057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Name of registered propriet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02109909057617"/>
          <w:szCs w:val="22.102109909057617"/>
          <w:u w:val="none"/>
          <w:shd w:fill="auto" w:val="clear"/>
          <w:vertAlign w:val="baseline"/>
          <w:rtl w:val="0"/>
        </w:rPr>
        <w:t xml:space="preserve">or 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830078125" w:line="240" w:lineRule="auto"/>
        <w:ind w:left="0.371017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  <w:rtl w:val="0"/>
        </w:rPr>
        <w:t xml:space="preserve">Address as entered in the register..................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720703125" w:line="487.1970748901367" w:lineRule="auto"/>
        <w:ind w:left="0.283966064453125" w:right="857.3583984375" w:firstLine="0.019378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Application is hereby made by the aforesaid registered proprietor that the entry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the Register of Trade Marks of Trade Mark No...........in class ........may be cancelled.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1A copy of the application has been served on the Registered User(s)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3676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4603271484375" w:line="240" w:lineRule="auto"/>
        <w:ind w:left="16.57951354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  <w:rtl w:val="0"/>
        </w:rPr>
        <w:t xml:space="preserve">Dated this ................day of .........20.........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466552734375" w:line="240" w:lineRule="auto"/>
        <w:ind w:left="3.7065887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2..........................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544921875" w:line="240" w:lineRule="auto"/>
        <w:ind w:left="7.294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8426856994629"/>
          <w:szCs w:val="20.08426856994629"/>
          <w:u w:val="none"/>
          <w:shd w:fill="auto" w:val="clear"/>
          <w:vertAlign w:val="baseline"/>
          <w:rtl w:val="0"/>
        </w:rPr>
        <w:t xml:space="preserve">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951171875" w:line="240" w:lineRule="auto"/>
        <w:ind w:left="12.391738891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35888671875" w:line="240" w:lineRule="auto"/>
        <w:ind w:left="0.31967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The Office of the Trade Marks Registry at 3...............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297607421875" w:line="240" w:lineRule="auto"/>
        <w:ind w:left="20.0110626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1. Strike out if not applicable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76953125" w:line="240" w:lineRule="auto"/>
        <w:ind w:left="3.021621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6593017578125"/>
          <w:szCs w:val="20.97659301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6593017578125"/>
          <w:szCs w:val="20.976593017578125"/>
          <w:u w:val="none"/>
          <w:shd w:fill="auto" w:val="clear"/>
          <w:vertAlign w:val="baseline"/>
          <w:rtl w:val="0"/>
        </w:rPr>
        <w:t xml:space="preserve">2. Signature of the registered proprietor or of his agent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0831298828125" w:line="487.7556610107422" w:lineRule="auto"/>
        <w:ind w:left="12.16278076171875" w:right="1009.76806640625" w:hanging="7.370376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3. State the name of the place of the 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735.54809570312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649900" cy="1652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900" cy="1652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