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AGREEMENT REDUCING THE RATE OF INTEREST IN MORTGAGE DEED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An Agreement made at……………..between A, son of.....................resident of ………hereinafter called the Mortgagor of the ONE PART and B, son of…… ……..resident of…… hereinafter called the Mortgagee of the OTHER PART.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WHEREAS by an Indenture of Mortgage dated the day of……………..20……………..</w:t>
        <w:tab/>
        <w:t xml:space="preserve">and made between the Mortgagor of the One Part and the Mortgagee of the Other Part and registered with the Sub Registrar of Assurances at……………..</w:t>
        <w:tab/>
        <w:t xml:space="preserve">under No ………of...............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20……………..on……………..day of……………..20…………….. hereinafter referred to as the, principal deed, the Mortgagor mortgaged the property therein specified to secure a loan of Rs ……………..with the interest at the rate of 15% per annum;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AND WHEREAS the Mortgagor has covenanted in the principal deed that he shall pay the mortgage debt within a period of……………..years;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AND WHEREAS the Mortgagor has requested the Mortgagee to reduce the rate of interest and extend the time of payment, which the Mortgagee has agreed.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NOW THESE PRESENTS WITNESS THAT the parties hereto hereby agree as follows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(1) The interest payable on the mortgage debt under the principal deed shall be reduced from 15% p.a. to 10% p.a. with effect from and the interest shall be compounded yearly instead of quarterly as provided in the principal deed.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(2) The period for repayment of the mortgage debt will be extended for a further period of 2 years and now the mortgage debt shall be payable on instead of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(3) All other terms and conditions of the principal deed shall remain in full force and effect.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IN WITNESS WHEREOF the parties have hereunto set and subscribed their respective hands the day and year first hereinabove written.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WITNESSES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</w:t>
        <w:tab/>
        <w:t xml:space="preserve">Signed and delivered by the withinnamed Mortgagor A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</w:t>
        <w:tab/>
        <w:t xml:space="preserve">Signed and delivered by the withinnamed Mortgagee B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643063" cy="16430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1643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