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33.151702880859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.959999084472656"/>
          <w:szCs w:val="30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.959999084472656"/>
          <w:szCs w:val="30.959999084472656"/>
          <w:u w:val="none"/>
          <w:shd w:fill="auto" w:val="clear"/>
          <w:vertAlign w:val="baseline"/>
          <w:rtl w:val="0"/>
        </w:rPr>
        <w:t xml:space="preserve">Form GST TRP -2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4462890625" w:line="240" w:lineRule="auto"/>
        <w:ind w:left="6294.469451904297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245100021362305"/>
          <w:szCs w:val="19.24510002136230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.245100021362305"/>
          <w:szCs w:val="19.245100021362305"/>
          <w:u w:val="none"/>
          <w:shd w:fill="auto" w:val="clear"/>
          <w:vertAlign w:val="baseline"/>
          <w:rtl w:val="0"/>
        </w:rPr>
        <w:t xml:space="preserve">(See Rule-)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32.067108154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7.91999816894531"/>
          <w:szCs w:val="37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7.91999816894531"/>
          <w:szCs w:val="37.91999816894531"/>
          <w:u w:val="none"/>
          <w:shd w:fill="auto" w:val="clear"/>
          <w:vertAlign w:val="baseline"/>
          <w:rtl w:val="0"/>
        </w:rPr>
        <w:t xml:space="preserve">Enrolment Certificate for Tax Return Preparer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392333984375" w:line="240" w:lineRule="auto"/>
        <w:ind w:left="5923.2566833496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53503799438477"/>
          <w:szCs w:val="19.2535037994384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53503799438477"/>
          <w:szCs w:val="19.253503799438477"/>
          <w:u w:val="none"/>
          <w:shd w:fill="auto" w:val="clear"/>
          <w:vertAlign w:val="baseline"/>
          <w:rtl w:val="0"/>
        </w:rPr>
        <w:t xml:space="preserve">Government of India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46435546875" w:line="240" w:lineRule="auto"/>
        <w:ind w:left="6595.544891357422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10.920257568359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Government of &lt;State&gt;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86.68014526367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Goods and Services Tax Department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8544921875" w:line="240" w:lineRule="auto"/>
        <w:ind w:left="2924.27474975585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53503799438477"/>
          <w:szCs w:val="19.2535037994384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53503799438477"/>
          <w:szCs w:val="19.253503799438477"/>
          <w:u w:val="none"/>
          <w:shd w:fill="auto" w:val="clear"/>
          <w:vertAlign w:val="baseline"/>
          <w:rtl w:val="0"/>
        </w:rPr>
        <w:t xml:space="preserve">Central Goods and Services Tax Act, &lt;2017&gt; and &lt;State&gt; Goods and Services Tax Act, &lt;2017&gt;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12353515625" w:line="224.2850160598755" w:lineRule="auto"/>
        <w:ind w:left="679.6054077148438" w:right="967.8076171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53503799438477"/>
          <w:szCs w:val="19.2535037994384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53503799438477"/>
          <w:szCs w:val="19.253503799438477"/>
          <w:u w:val="none"/>
          <w:shd w:fill="auto" w:val="clear"/>
          <w:vertAlign w:val="baseline"/>
          <w:rtl w:val="0"/>
        </w:rPr>
        <w:t xml:space="preserve">[See Rule ……. of the Central Goods and Services Tax Rules, 2017 and Rule &lt;Rule Number. of the State&gt; of the &lt;State&gt; Goods and Services Rules Act, 2017]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530517578125" w:line="240" w:lineRule="auto"/>
        <w:ind w:left="131.342391967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W w:w="13797.199554443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.0799865722656"/>
        <w:gridCol w:w="1127.919921875"/>
        <w:gridCol w:w="1612.80029296875"/>
        <w:gridCol w:w="3091.8002319335938"/>
        <w:gridCol w:w="2198.7994384765625"/>
        <w:gridCol w:w="4867.7996826171875"/>
        <w:tblGridChange w:id="0">
          <w:tblGrid>
            <w:gridCol w:w="898.0799865722656"/>
            <w:gridCol w:w="1127.919921875"/>
            <w:gridCol w:w="1612.80029296875"/>
            <w:gridCol w:w="3091.8002319335938"/>
            <w:gridCol w:w="2198.7994384765625"/>
            <w:gridCol w:w="4867.7996826171875"/>
          </w:tblGrid>
        </w:tblGridChange>
      </w:tblGrid>
      <w:tr>
        <w:trPr>
          <w:cantSplit w:val="0"/>
          <w:trHeight w:val="36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.902191162109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462219238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EnrolmentNumber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744262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&lt;Unique ID generated by the system&gt;</w:t>
            </w:r>
          </w:p>
        </w:tc>
      </w:tr>
      <w:tr>
        <w:trPr>
          <w:cantSplit w:val="0"/>
          <w:trHeight w:val="36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06547546386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2823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PAN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2823486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PAN for which Provisional ID is generated</w:t>
            </w:r>
          </w:p>
        </w:tc>
      </w:tr>
      <w:tr>
        <w:trPr>
          <w:cantSplit w:val="0"/>
          <w:trHeight w:val="46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60713195800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7454433441162" w:lineRule="auto"/>
              <w:ind w:left="111.12823486328125" w:right="133.175048828125" w:hanging="0.782012939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Name of the Tax Return Preparer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84643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(Legal Name of the Taxable Person as per the data shared by States/Center)</w:t>
            </w:r>
          </w:p>
        </w:tc>
      </w:tr>
      <w:tr>
        <w:trPr>
          <w:cantSplit w:val="0"/>
          <w:trHeight w:val="4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.54618835449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7454433441162" w:lineRule="auto"/>
              <w:ind w:left="111.51931762695312" w:right="136.932373046875" w:hanging="0.5865478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Address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Contact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Information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8268432617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7473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&lt;Date of creation of Certificate&gt;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712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Place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741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&lt;State&gt;</w:t>
            </w:r>
          </w:p>
        </w:tc>
      </w:tr>
      <w:tr>
        <w:trPr>
          <w:cantSplit w:val="0"/>
          <w:trHeight w:val="364.8004150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8268432617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Valid up to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7473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&lt;Date of valid up to&gt;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474792480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Office –Central/ State----</w:t>
            </w:r>
          </w:p>
        </w:tc>
      </w:tr>
      <w:tr>
        <w:trPr>
          <w:cantSplit w:val="0"/>
          <w:trHeight w:val="364.801025390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8268432617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Date DSC of the Enrolment Authority</w:t>
            </w:r>
          </w:p>
        </w:tc>
      </w:tr>
      <w:tr>
        <w:trPr>
          <w:cantSplit w:val="0"/>
          <w:trHeight w:val="369.59930419921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26.011352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53503799438477"/>
                <w:szCs w:val="19.253503799438477"/>
                <w:u w:val="none"/>
                <w:shd w:fill="auto" w:val="clear"/>
                <w:vertAlign w:val="baseline"/>
                <w:rtl w:val="0"/>
              </w:rPr>
              <w:t xml:space="preserve">Name and Designation.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9.115142822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417112350463867"/>
          <w:szCs w:val="19.4171123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417112350463867"/>
          <w:szCs w:val="19.417112350463867"/>
          <w:u w:val="none"/>
          <w:shd w:fill="auto" w:val="clear"/>
          <w:vertAlign w:val="baseline"/>
          <w:rtl w:val="0"/>
        </w:rPr>
        <w:t xml:space="preserve">.</w:t>
      </w:r>
    </w:p>
    <w:sectPr>
      <w:headerReference r:id="rId6" w:type="default"/>
      <w:pgSz w:h="12240" w:w="15840" w:orient="landscape"/>
      <w:pgMar w:bottom="3593.800048828125" w:top="1553.20068359375" w:left="873.6000061035156" w:right="1169.2004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inline distB="114300" distT="114300" distL="114300" distR="114300">
          <wp:extent cx="1500188" cy="15001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0188" cy="1500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513.2650108337402pt;height:405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