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030.9582519531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Governmentof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013671875" w:line="240" w:lineRule="auto"/>
        <w:ind w:left="0" w:right="4278.3068847656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&lt;&lt;State&gt;&gt;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20166015625" w:line="240" w:lineRule="auto"/>
        <w:ind w:left="0" w:right="3951.00646972656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Departmentof….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002685546875" w:line="240" w:lineRule="auto"/>
        <w:ind w:left="0" w:right="3791.4257812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FORM-GST-RFD-08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88134765625" w:line="240" w:lineRule="auto"/>
        <w:ind w:left="0" w:right="4343.07861328125" w:firstLine="0"/>
        <w:jc w:val="righ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[See Rule--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66.40625" w:firstLine="0"/>
        <w:jc w:val="right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---]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1162109375" w:line="240" w:lineRule="auto"/>
        <w:ind w:left="0" w:right="4362.44506835937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Payment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76.8304443359375" w:firstLine="0"/>
        <w:jc w:val="righ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Advice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4794921875" w:line="240" w:lineRule="auto"/>
        <w:ind w:left="8.7759399414062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Payment Advice No: - Date:&lt;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31300926208496"/>
          <w:szCs w:val="17.31300926208496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5166015625" w:line="240" w:lineRule="auto"/>
        <w:ind w:left="1.388092041015625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.417112350463867"/>
          <w:szCs w:val="19.417112350463867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73876953125" w:line="240" w:lineRule="auto"/>
        <w:ind w:left="0.005340576171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(GSTIN)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1376953125" w:line="240" w:lineRule="auto"/>
        <w:ind w:left="0.005340576171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___________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(Name)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738037109375" w:line="240" w:lineRule="auto"/>
        <w:ind w:left="0.005340576171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____________ (Address)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244384765625" w:line="240" w:lineRule="auto"/>
        <w:ind w:left="9.5561218261718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Refund Sanction Order No. ……………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Dated ………&lt;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DD/MM/YYYY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&gt;………..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5950927734375" w:line="240" w:lineRule="auto"/>
        <w:ind w:left="9.166107177734375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Sir/Madam,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395263671875" w:line="354.31955337524414" w:lineRule="auto"/>
        <w:ind w:left="1.365203857421875" w:right="-6.400146484375" w:hanging="1.36520385742187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With reference to the Refund Sanction Order as referred above, refund payment advice is hereby being issued to the concerned bank for Amount of INR &lt;….&gt; as per the details below: </w:t>
      </w:r>
    </w:p>
    <w:tbl>
      <w:tblPr>
        <w:tblStyle w:val="Table1"/>
        <w:tblW w:w="6524.7998046875" w:type="dxa"/>
        <w:jc w:val="left"/>
        <w:tblInd w:w="1209.71511840820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3.9999389648438"/>
        <w:gridCol w:w="4652.200012207031"/>
        <w:gridCol w:w="1128.599853515625"/>
        <w:tblGridChange w:id="0">
          <w:tblGrid>
            <w:gridCol w:w="743.9999389648438"/>
            <w:gridCol w:w="4652.200012207031"/>
            <w:gridCol w:w="1128.599853515625"/>
          </w:tblGrid>
        </w:tblGridChange>
      </w:tblGrid>
      <w:tr>
        <w:trPr>
          <w:cantSplit w:val="0"/>
          <w:trHeight w:val="38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623657226562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Details ofthe Bank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397521972656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7082519531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Bank Account no as per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.005310058593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402709960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Name of the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.399108886718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97082519531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Bank Account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.007751464843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402709960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Name of the Account holder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2028808593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3402709960937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Name and Address of the Bank /branch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1.997680664062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05773925781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IFSC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.00604248046875" w:firstLine="0"/>
              <w:jc w:val="righ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485351562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  <w:rtl w:val="0"/>
              </w:rPr>
              <w:t xml:space="preserve">MICR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.229215621948242"/>
                <w:szCs w:val="19.2292156219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&lt;&lt;Certificate of sanctioning authority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0.832061767578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&gt;&gt;&gt;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10.832061767578" w:right="0" w:firstLine="0"/>
        <w:jc w:val="left"/>
        <w:rPr>
          <w:rFonts w:ascii="Georgia" w:cs="Georgia" w:eastAsia="Georgia" w:hAnsi="Georgia"/>
          <w:sz w:val="19.229215621948242"/>
          <w:szCs w:val="19.2292156219482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Date:                                              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sz w:val="19.229215621948242"/>
          <w:szCs w:val="19.229215621948242"/>
          <w:rtl w:val="0"/>
        </w:rPr>
        <w:t xml:space="preserve">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Signature (DSC):                                                                                                  </w:t>
      </w:r>
      <w:r w:rsidDel="00000000" w:rsidR="00000000" w:rsidRPr="00000000">
        <w:rPr>
          <w:rFonts w:ascii="Georgia" w:cs="Georgia" w:eastAsia="Georgia" w:hAnsi="Georgia"/>
          <w:sz w:val="19.229215621948242"/>
          <w:szCs w:val="19.229215621948242"/>
          <w:rtl w:val="0"/>
        </w:rPr>
        <w:t xml:space="preserve">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19.229215621948242"/>
          <w:szCs w:val="19.229215621948242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 Plac</w:t>
      </w:r>
      <w:r w:rsidDel="00000000" w:rsidR="00000000" w:rsidRPr="00000000">
        <w:rPr>
          <w:rFonts w:ascii="Georgia" w:cs="Georgia" w:eastAsia="Georgia" w:hAnsi="Georgia"/>
          <w:sz w:val="19.229215621948242"/>
          <w:szCs w:val="19.229215621948242"/>
          <w:rtl w:val="0"/>
        </w:rPr>
        <w:t xml:space="preserve">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sz w:val="19.229215621948242"/>
          <w:szCs w:val="19.229215621948242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  <w:rtl w:val="0"/>
        </w:rPr>
        <w:t xml:space="preserve">Designation: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9507446289062" w:line="240" w:lineRule="auto"/>
        <w:ind w:left="0" w:right="2512.9058837890625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.229215621948242"/>
          <w:szCs w:val="19.2292156219482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2138.800048828125" w:top="823.428955078125" w:left="1317.8849792480469" w:right="824.604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Fonts w:ascii="Georgia" w:cs="Georgia" w:eastAsia="Georgia" w:hAnsi="Georgia"/>
        <w:sz w:val="19.229215621948242"/>
        <w:szCs w:val="19.229215621948242"/>
      </w:rPr>
      <w:drawing>
        <wp:inline distB="114300" distT="114300" distL="114300" distR="114300">
          <wp:extent cx="910981" cy="685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0981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sz w:val="19.229215621948242"/>
        <w:szCs w:val="19.229215621948242"/>
      </w:rPr>
      <w:pict>
        <v:shape id="WordPictureWatermark1" style="position:absolute;width:488.1511169794038pt;height:488.151116979403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