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5.599999999999" w:line="276" w:lineRule="auto"/>
        <w:ind w:left="0" w:right="4334.4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FORM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23 </w:t>
      </w:r>
    </w:p>
    <w:p w:rsidR="00000000" w:rsidDel="00000000" w:rsidP="00000000" w:rsidRDefault="00000000" w:rsidRPr="00000000" w14:paraId="00000002">
      <w:pPr>
        <w:widowControl w:val="0"/>
        <w:spacing w:before="57.599999999999994" w:lineRule="auto"/>
        <w:ind w:left="2846.3999999999996" w:right="3527.9999999999995" w:firstLine="0"/>
        <w:jc w:val="center"/>
        <w:rPr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PATENTS ACT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1970 </w:t>
      </w:r>
      <w:r w:rsidDel="00000000" w:rsidR="00000000" w:rsidRPr="00000000">
        <w:rPr>
          <w:b w:val="1"/>
          <w:rtl w:val="0"/>
        </w:rPr>
        <w:t xml:space="preserve">(39 of 1970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 </w:t>
      </w:r>
      <w:r w:rsidDel="00000000" w:rsidR="00000000" w:rsidRPr="00000000">
        <w:rPr>
          <w:sz w:val="16"/>
          <w:szCs w:val="16"/>
          <w:rtl w:val="0"/>
        </w:rPr>
        <w:t xml:space="preserve">&amp; </w:t>
      </w:r>
    </w:p>
    <w:p w:rsidR="00000000" w:rsidDel="00000000" w:rsidP="00000000" w:rsidRDefault="00000000" w:rsidRPr="00000000" w14:paraId="00000003">
      <w:pPr>
        <w:widowControl w:val="0"/>
        <w:spacing w:before="52.800000000000004" w:lineRule="auto"/>
        <w:ind w:left="2884.8" w:right="3599.999999999999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Patents Rules, 2003 </w:t>
      </w:r>
    </w:p>
    <w:p w:rsidR="00000000" w:rsidDel="00000000" w:rsidP="00000000" w:rsidRDefault="00000000" w:rsidRPr="00000000" w14:paraId="00000004">
      <w:pPr>
        <w:widowControl w:val="0"/>
        <w:ind w:left="816" w:right="1555.1999999999998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APPLICATION FOR THE RESTORATION OF THE NAME IN THE </w:t>
      </w:r>
    </w:p>
    <w:p w:rsidR="00000000" w:rsidDel="00000000" w:rsidP="00000000" w:rsidRDefault="00000000" w:rsidRPr="00000000" w14:paraId="00000005">
      <w:pPr>
        <w:widowControl w:val="0"/>
        <w:ind w:left="2462.4" w:right="3182.3999999999987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REGISTER OF PATENT AGENTS </w:t>
      </w:r>
    </w:p>
    <w:p w:rsidR="00000000" w:rsidDel="00000000" w:rsidP="00000000" w:rsidRDefault="00000000" w:rsidRPr="00000000" w14:paraId="00000006">
      <w:pPr>
        <w:widowControl w:val="0"/>
        <w:spacing w:before="14.399999999999999" w:lineRule="auto"/>
        <w:ind w:left="2740.7999999999997" w:right="3446.399999999998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[See </w:t>
      </w:r>
      <w:r w:rsidDel="00000000" w:rsidR="00000000" w:rsidRPr="00000000">
        <w:rPr>
          <w:b w:val="1"/>
          <w:sz w:val="20"/>
          <w:szCs w:val="20"/>
          <w:rtl w:val="0"/>
        </w:rPr>
        <w:t xml:space="preserve">section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130(2); rule 117(1)</w:t>
      </w:r>
      <w:r w:rsidDel="00000000" w:rsidR="00000000" w:rsidRPr="00000000">
        <w:rPr>
          <w:b w:val="1"/>
          <w:sz w:val="20"/>
          <w:szCs w:val="20"/>
          <w:rtl w:val="0"/>
        </w:rPr>
        <w:t xml:space="preserve">] </w:t>
      </w:r>
    </w:p>
    <w:p w:rsidR="00000000" w:rsidDel="00000000" w:rsidP="00000000" w:rsidRDefault="00000000" w:rsidRPr="00000000" w14:paraId="00000007">
      <w:pPr>
        <w:widowControl w:val="0"/>
        <w:spacing w:before="556.8" w:lineRule="auto"/>
        <w:ind w:left="3254.4" w:right="5735.999999999999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I. </w:t>
      </w:r>
    </w:p>
    <w:p w:rsidR="00000000" w:rsidDel="00000000" w:rsidP="00000000" w:rsidRDefault="00000000" w:rsidRPr="00000000" w14:paraId="00000008">
      <w:pPr>
        <w:widowControl w:val="0"/>
        <w:ind w:left="3254.4" w:right="5289.599999999999" w:firstLine="0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\, </w:t>
      </w: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...... </w:t>
      </w:r>
    </w:p>
    <w:p w:rsidR="00000000" w:rsidDel="00000000" w:rsidP="00000000" w:rsidRDefault="00000000" w:rsidRPr="00000000" w14:paraId="00000009">
      <w:pPr>
        <w:widowControl w:val="0"/>
        <w:ind w:left="3244.8" w:right="1195.1999999999998" w:firstLine="0"/>
        <w:jc w:val="right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hereby apply for the restoration </w:t>
      </w:r>
      <w:r w:rsidDel="00000000" w:rsidR="00000000" w:rsidRPr="00000000">
        <w:rPr>
          <w:sz w:val="20"/>
          <w:szCs w:val="20"/>
          <w:rtl w:val="0"/>
        </w:rPr>
        <w:t xml:space="preserve">of </w:t>
      </w:r>
      <w:r w:rsidDel="00000000" w:rsidR="00000000" w:rsidRPr="00000000">
        <w:rPr>
          <w:b w:val="1"/>
          <w:sz w:val="20"/>
          <w:szCs w:val="20"/>
          <w:rtl w:val="0"/>
        </w:rPr>
        <w:t xml:space="preserve">my </w:t>
      </w:r>
      <w:r w:rsidDel="00000000" w:rsidR="00000000" w:rsidRPr="00000000">
        <w:rPr>
          <w:sz w:val="20"/>
          <w:szCs w:val="20"/>
          <w:rtl w:val="0"/>
        </w:rPr>
        <w:t xml:space="preserve">name in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register of </w:t>
      </w:r>
      <w:r w:rsidDel="00000000" w:rsidR="00000000" w:rsidRPr="00000000">
        <w:rPr>
          <w:sz w:val="20"/>
          <w:szCs w:val="20"/>
          <w:rtl w:val="0"/>
        </w:rPr>
        <w:t xml:space="preserve">patent agent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which </w:t>
      </w:r>
      <w:r w:rsidDel="00000000" w:rsidR="00000000" w:rsidRPr="00000000">
        <w:rPr>
          <w:b w:val="1"/>
          <w:sz w:val="20"/>
          <w:szCs w:val="20"/>
          <w:rtl w:val="0"/>
        </w:rPr>
        <w:t xml:space="preserve">was </w:t>
      </w:r>
      <w:r w:rsidDel="00000000" w:rsidR="00000000" w:rsidRPr="00000000">
        <w:rPr>
          <w:sz w:val="20"/>
          <w:szCs w:val="20"/>
          <w:rtl w:val="0"/>
        </w:rPr>
        <w:t xml:space="preserve">removed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on </w:t>
      </w:r>
      <w:r w:rsidDel="00000000" w:rsidR="00000000" w:rsidRPr="00000000">
        <w:rPr>
          <w:b w:val="1"/>
          <w:sz w:val="18"/>
          <w:szCs w:val="18"/>
          <w:rtl w:val="0"/>
        </w:rPr>
        <w:t xml:space="preserve">under section </w:t>
      </w:r>
      <w:r w:rsidDel="00000000" w:rsidR="00000000" w:rsidRPr="00000000">
        <w:rPr>
          <w:sz w:val="18"/>
          <w:szCs w:val="18"/>
          <w:rtl w:val="0"/>
        </w:rPr>
        <w:t xml:space="preserve">130 </w:t>
      </w:r>
      <w:r w:rsidDel="00000000" w:rsidR="00000000" w:rsidRPr="00000000">
        <w:rPr>
          <w:b w:val="1"/>
          <w:sz w:val="18"/>
          <w:szCs w:val="18"/>
          <w:rtl w:val="0"/>
        </w:rPr>
        <w:t xml:space="preserve">or </w:t>
      </w:r>
      <w:r w:rsidDel="00000000" w:rsidR="00000000" w:rsidRPr="00000000">
        <w:rPr>
          <w:sz w:val="18"/>
          <w:szCs w:val="18"/>
          <w:rtl w:val="0"/>
        </w:rPr>
        <w:t xml:space="preserve">Rule 116. My </w:t>
      </w:r>
    </w:p>
    <w:p w:rsidR="00000000" w:rsidDel="00000000" w:rsidP="00000000" w:rsidRDefault="00000000" w:rsidRPr="00000000" w14:paraId="0000000A">
      <w:pPr>
        <w:widowControl w:val="0"/>
        <w:spacing w:before="86.4" w:lineRule="auto"/>
        <w:ind w:left="3235.2" w:right="1238.399999999999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 was originally entered </w:t>
      </w:r>
      <w:r w:rsidDel="00000000" w:rsidR="00000000" w:rsidRPr="00000000">
        <w:rPr>
          <w:sz w:val="20"/>
          <w:szCs w:val="20"/>
          <w:rtl w:val="0"/>
        </w:rPr>
        <w:t xml:space="preserve">in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 register</w:t>
      </w:r>
    </w:p>
    <w:p w:rsidR="00000000" w:rsidDel="00000000" w:rsidP="00000000" w:rsidRDefault="00000000" w:rsidRPr="00000000" w14:paraId="0000000B">
      <w:pPr>
        <w:widowControl w:val="0"/>
        <w:spacing w:before="86.4" w:lineRule="auto"/>
        <w:ind w:left="3235.2" w:right="1238.3999999999992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86.4" w:lineRule="auto"/>
        <w:ind w:left="3235.2" w:right="1238.399999999999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under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27.200000000001" w:right="1223.9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1.5999999999999" w:line="276" w:lineRule="auto"/>
        <w:ind w:left="2270.4" w:right="5947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this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18.400000000001" w:right="3599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day of....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5.2" w:right="151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5136" w:right="3091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Signature1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.60000000000002" w:right="60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signed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the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417.5999999999999" w:right="784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.39999999999986" w:right="6067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natural person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3.60000000000014" w:right="72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who has signed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3969.6000000000004" w:right="488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2" w:line="276" w:lineRule="auto"/>
        <w:ind w:left="566.3999999999999" w:right="5587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Note: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fee: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See First Schedule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64.8" w:right="2956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Controller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3964.8" w:right="361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Patent Office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3974.4000000000005" w:right="473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...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1395413" cy="13954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1395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-119062</wp:posOffset>
          </wp:positionH>
          <wp:positionV relativeFrom="paragraph">
            <wp:posOffset>1381125</wp:posOffset>
          </wp:positionV>
          <wp:extent cx="6615113" cy="53530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5113" cy="5353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