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3.20037841796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35.1998901367188"/>
        <w:gridCol w:w="6048.00048828125"/>
        <w:tblGridChange w:id="0">
          <w:tblGrid>
            <w:gridCol w:w="3835.1998901367188"/>
            <w:gridCol w:w="6048.00048828125"/>
          </w:tblGrid>
        </w:tblGridChange>
      </w:tblGrid>
      <w:tr>
        <w:trPr>
          <w:cantSplit w:val="0"/>
          <w:trHeight w:val="3527.99926757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09.44030761718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 13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865234375" w:line="240" w:lineRule="auto"/>
              <w:ind w:left="0" w:right="3587.520751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PATENTS ACT, 1970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0" w:right="4178.88061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(39 of 1970)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865234375" w:line="240" w:lineRule="auto"/>
              <w:ind w:left="0" w:right="4590.95947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0" w:right="3478.55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PATENTS RULES, 2003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865234375" w:line="240" w:lineRule="auto"/>
              <w:ind w:left="0" w:right="1351.92199707031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 FOR AMENDMENT OF THE APPLICATION FOR PATENT/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0" w:right="1599.12048339843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COMPLETE SPECIFICATION/ANY DOCUMENT RELATED THERETO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0" w:right="2886.24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[See section 57; sub-rule (1) of rule 81]</w:t>
            </w:r>
          </w:p>
        </w:tc>
      </w:tr>
      <w:tr>
        <w:trPr>
          <w:cantSplit w:val="0"/>
          <w:trHeight w:val="7478.421325683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0.80001831054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Name of the applicant(s).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5.8534526824951" w:lineRule="auto"/>
              <w:ind w:left="487.9205322265625" w:right="48.96240234375" w:firstLine="2.6397705078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I/We……………………………………………………………………………... ……………………………………………………………………………………… request leave to amend the application/any document 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2666015625" w:line="365.85373878479004" w:lineRule="auto"/>
              <w:ind w:left="829.439697265625" w:right="48.96240234375" w:firstLine="14.160156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related thereto/complete specification with respect  to application for patent No……….dated…………as  highlighted in the copy hereto annexed.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2.4664306640625" w:line="366.8532657623291" w:lineRule="auto"/>
              <w:ind w:left="487.9205322265625" w:right="170.6396484375" w:firstLine="2.639770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My/Our reason for making this request are as follows:- …………………………………………………………………………………….. ……………………………………………………………………………………..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266845703125" w:line="365.8534526824951" w:lineRule="auto"/>
              <w:ind w:left="843.599853515625" w:right="48.96240234375" w:hanging="353.03955078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I/We declare that no action for infringement or for the  revocation of the patent in question is pending  before Appellate Board or a Court.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2.46673583984375" w:line="365.8535957336426" w:lineRule="auto"/>
              <w:ind w:left="836.400146484375" w:right="48.96240234375" w:hanging="345.83984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I/We declare that the facts and matters stated herein  are true to the best of my/our knowledge  information and belief.</w:t>
            </w:r>
          </w:p>
        </w:tc>
      </w:tr>
      <w:tr>
        <w:trPr>
          <w:cantSplit w:val="0"/>
          <w:trHeight w:val="1768.7998962402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5.8535957336426" w:lineRule="auto"/>
              <w:ind w:left="836.3999938964844" w:right="48.95843505859375" w:hanging="352.559967041015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To be signed by the  applicant(s) or patentee(s) or  by his authorized registered  patent agent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Dated this…………..day of……………20………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8.3200073242188" w:line="240" w:lineRule="auto"/>
              <w:ind w:left="478.8006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Signature………………………………….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20037841796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35.1998901367188"/>
        <w:gridCol w:w="6048.00048828125"/>
        <w:tblGridChange w:id="0">
          <w:tblGrid>
            <w:gridCol w:w="3835.1998901367188"/>
            <w:gridCol w:w="6048.00048828125"/>
          </w:tblGrid>
        </w:tblGridChange>
      </w:tblGrid>
      <w:tr>
        <w:trPr>
          <w:cantSplit w:val="0"/>
          <w:trHeight w:val="1329.620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5.85296630859375" w:lineRule="auto"/>
              <w:ind w:left="831.8399047851562" w:right="48.95904541015625" w:hanging="349.43984985351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Name of the natural person  who has signed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6.000366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(……………………………………….)</w:t>
            </w:r>
          </w:p>
        </w:tc>
      </w:tr>
      <w:tr>
        <w:trPr>
          <w:cantSplit w:val="0"/>
          <w:trHeight w:val="220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2.080688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527.28088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Controller of Patents,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527.28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Patent Office,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865234375" w:line="240" w:lineRule="auto"/>
              <w:ind w:left="536.400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at…………………………………</w:t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0.56015014648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Note.- For fee: See First Schedule.”;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931.9999694824219" w:top="1132.779541015625" w:left="1327.2000122070312" w:right="1029.599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1014413" cy="10144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1014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1114425</wp:posOffset>
          </wp:positionV>
          <wp:extent cx="6275832" cy="62738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2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75832" cy="6273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