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DEED OF EXCHANGE OF PROPERTIES ADJUSTING BOUNDARIES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THIS DEED of exchange made at……………….on this.....................day of……………….20……………….between A son of B resident of…………(hereinafter referred to as the First Party) of the ONE PART and C son of D resident of …………. (hereinafter referred to as the Second Party) of the OTHER PART.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First Party is the sole owner of the land </w:t>
      </w:r>
      <w:r w:rsidDel="00000000" w:rsidR="00000000" w:rsidRPr="00000000">
        <w:rPr>
          <w:rFonts w:ascii="Arial" w:cs="Arial" w:eastAsia="Arial" w:hAnsi="Arial"/>
          <w:rtl w:val="0"/>
        </w:rPr>
        <w:t xml:space="preserve">situated</w:t>
      </w:r>
      <w:r w:rsidDel="00000000" w:rsidR="00000000" w:rsidRPr="00000000">
        <w:rPr>
          <w:rFonts w:ascii="Arial" w:cs="Arial" w:eastAsia="Arial" w:hAnsi="Arial"/>
          <w:smallCaps w:val="0"/>
          <w:rtl w:val="0"/>
        </w:rPr>
        <w:t xml:space="preserve"> in Village………………. Taluka……………</w:t>
      </w:r>
      <w:r w:rsidDel="00000000" w:rsidR="00000000" w:rsidRPr="00000000">
        <w:rPr>
          <w:rFonts w:ascii="Arial" w:cs="Arial" w:eastAsia="Arial" w:hAnsi="Arial"/>
          <w:rtl w:val="0"/>
        </w:rPr>
        <w:t xml:space="preserve">District</w:t>
      </w:r>
      <w:r w:rsidDel="00000000" w:rsidR="00000000" w:rsidRPr="00000000">
        <w:rPr>
          <w:rFonts w:ascii="Arial" w:cs="Arial" w:eastAsia="Arial" w:hAnsi="Arial"/>
          <w:smallCaps w:val="0"/>
          <w:rtl w:val="0"/>
        </w:rPr>
        <w:t xml:space="preserve">……………….more particularly described in the First Schedule hereto and delineated in the Plan annexed hereto and </w:t>
      </w:r>
      <w:r w:rsidDel="00000000" w:rsidR="00000000" w:rsidRPr="00000000">
        <w:rPr>
          <w:rFonts w:ascii="Arial" w:cs="Arial" w:eastAsia="Arial" w:hAnsi="Arial"/>
          <w:rtl w:val="0"/>
        </w:rPr>
        <w:t xml:space="preserve">herein</w:t>
      </w:r>
      <w:r w:rsidDel="00000000" w:rsidR="00000000" w:rsidRPr="00000000">
        <w:rPr>
          <w:rFonts w:ascii="Arial" w:cs="Arial" w:eastAsia="Arial" w:hAnsi="Arial"/>
          <w:smallCaps w:val="0"/>
          <w:rtl w:val="0"/>
        </w:rPr>
        <w:t xml:space="preserve"> coloured red; and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Second Party is the sole owner of the land situate in Village……………….Taluka……………….District.....................,more particularly described in the Second Schedule hereto and delineated in the said Plan and herein coloured green; AND</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WHEREAS the parties have agreed to adjust, settle and demarcate the boundaries of their respective lands by exchanging pieces of land in and the manner hereinafter appearing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 THIS DEED WITNESSETH AS FOLLOWS: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(1) In pursuance of the said agreement and in consideration of the premises, the parties hereto agree that the boundary line between the lands aforementioned of the two parties as delineated on the plan annexed hereto shall be WXYZ as shown therein instead of irregular line MNOP originally existing heretofore therein and for that purpose, the First Party as beneficial owner doth hereby transfers and conveys all that piece and parcel of land coloured pink in the plans admeasuring about……………….sq. mtrs., comprised in Khasra No ……………….of Village……………….Taluka………………. District………………. </w:t>
        <w:tab/>
        <w:t xml:space="preserve">to the Second Party and to hold the same unto the said party absolutely and </w:t>
      </w:r>
      <w:r w:rsidDel="00000000" w:rsidR="00000000" w:rsidRPr="00000000">
        <w:rPr>
          <w:rFonts w:ascii="Arial" w:cs="Arial" w:eastAsia="Arial" w:hAnsi="Arial"/>
          <w:rtl w:val="0"/>
        </w:rPr>
        <w:t xml:space="preserve">forever</w:t>
      </w:r>
      <w:r w:rsidDel="00000000" w:rsidR="00000000" w:rsidRPr="00000000">
        <w:rPr>
          <w:rFonts w:ascii="Arial" w:cs="Arial" w:eastAsia="Arial" w:hAnsi="Arial"/>
          <w:smallCaps w:val="0"/>
          <w:rtl w:val="0"/>
        </w:rPr>
        <w:t xml:space="preserve"> for himself, his successors, heirs, assigns and legal representatives.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In further pursuance of the said agreement and in consideration of the conveyance by the First Party hereinabove contained, the Second Party as beneficial owner doth hereby transfers and conveys all that piece and parcel of land coloured </w:t>
      </w:r>
      <w:r w:rsidDel="00000000" w:rsidR="00000000" w:rsidRPr="00000000">
        <w:rPr>
          <w:rFonts w:ascii="Arial" w:cs="Arial" w:eastAsia="Arial" w:hAnsi="Arial"/>
          <w:rtl w:val="0"/>
        </w:rPr>
        <w:t xml:space="preserve">gray</w:t>
      </w:r>
      <w:r w:rsidDel="00000000" w:rsidR="00000000" w:rsidRPr="00000000">
        <w:rPr>
          <w:rFonts w:ascii="Arial" w:cs="Arial" w:eastAsia="Arial" w:hAnsi="Arial"/>
          <w:smallCaps w:val="0"/>
          <w:rtl w:val="0"/>
        </w:rPr>
        <w:t xml:space="preserve"> in the plan admeasuring about……………….sq. mtrs, comprised in Khasra No ……………….. of Village……………….Taluka……………….District……………….to the First Party and to hold the same unto the said party absolutely and </w:t>
      </w:r>
      <w:r w:rsidDel="00000000" w:rsidR="00000000" w:rsidRPr="00000000">
        <w:rPr>
          <w:rFonts w:ascii="Arial" w:cs="Arial" w:eastAsia="Arial" w:hAnsi="Arial"/>
          <w:rtl w:val="0"/>
        </w:rPr>
        <w:t xml:space="preserve">forever</w:t>
      </w:r>
      <w:r w:rsidDel="00000000" w:rsidR="00000000" w:rsidRPr="00000000">
        <w:rPr>
          <w:rFonts w:ascii="Arial" w:cs="Arial" w:eastAsia="Arial" w:hAnsi="Arial"/>
          <w:smallCaps w:val="0"/>
          <w:rtl w:val="0"/>
        </w:rPr>
        <w:t xml:space="preserve"> for himself, his successors, heirs, assigns and legal representatives.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(3) It is hereby declared and confirmed that the boundary between the properties of the parties between the points 'K and 'L' in the said plan annexed hereto shall be treated as demarcated and delineated in the said plan by a blue line drawn between the said points and the said demarcation will be binding on both the parties and their successors, heirs, assigns and legal representatives and any party or his successors, heirs, assigns and legal representatives will not raise dispute about the </w:t>
      </w:r>
      <w:r w:rsidDel="00000000" w:rsidR="00000000" w:rsidRPr="00000000">
        <w:rPr>
          <w:rFonts w:ascii="Arial" w:cs="Arial" w:eastAsia="Arial" w:hAnsi="Arial"/>
          <w:rtl w:val="0"/>
        </w:rPr>
        <w:t xml:space="preserve">above mentioned</w:t>
      </w:r>
      <w:r w:rsidDel="00000000" w:rsidR="00000000" w:rsidRPr="00000000">
        <w:rPr>
          <w:rFonts w:ascii="Arial" w:cs="Arial" w:eastAsia="Arial" w:hAnsi="Arial"/>
          <w:smallCaps w:val="0"/>
          <w:rtl w:val="0"/>
        </w:rPr>
        <w:t xml:space="preserve"> demarcation before any revenue or local authority</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(4) It is hereby declared that the value of the property described in each of the Schedules is Rs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This deed will be executed in duplicate and the original deed along with the plan shall be retained by the First Party, who shall be bound to keep the same in safe custody and shall be bound to produce the same when requisitioned for inspection or evidence before any court, tribunal or authority. The duplicate deed signed by both parties shall be retained </w:t>
      </w:r>
      <w:r w:rsidDel="00000000" w:rsidR="00000000" w:rsidRPr="00000000">
        <w:rPr>
          <w:rFonts w:ascii="Arial" w:cs="Arial" w:eastAsia="Arial" w:hAnsi="Arial"/>
          <w:rtl w:val="0"/>
        </w:rPr>
        <w:t xml:space="preserve">by the Second</w:t>
      </w:r>
      <w:r w:rsidDel="00000000" w:rsidR="00000000" w:rsidRPr="00000000">
        <w:rPr>
          <w:rFonts w:ascii="Arial" w:cs="Arial" w:eastAsia="Arial" w:hAnsi="Arial"/>
          <w:smallCaps w:val="0"/>
          <w:rtl w:val="0"/>
        </w:rPr>
        <w:t xml:space="preserve"> Party.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aforementioned have put their respective hands, the day and year first hereinabove written.</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The First Schedule above referred to</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(Particulars of land to be given by First Party)</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 xml:space="preserve">The Second Schedule above referred to</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(Particulars of land to be given by Second Party)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ab/>
        <w:t xml:space="preserve">Annexure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 xml:space="preserve">Plan</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WITNESSES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within named First Party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2.</w:t>
        <w:tab/>
        <w:t xml:space="preserve">Signed and delivered by the within named Second Party</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114300" distT="114300" distL="114300" distR="114300">
          <wp:extent cx="1547813" cy="15478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47813" cy="1547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