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12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2416.6668701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72.5256347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73.72558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918212890625" w:line="240" w:lineRule="auto"/>
        <w:ind w:left="14.75524902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5471954345703"/>
          <w:szCs w:val="21.245471954345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5471954345703"/>
          <w:szCs w:val="21.245471954345703"/>
          <w:u w:val="none"/>
          <w:shd w:fill="auto" w:val="clear"/>
          <w:vertAlign w:val="baseline"/>
          <w:rtl w:val="0"/>
        </w:rPr>
        <w:t xml:space="preserve">Fee: See entries Nos. 17 to 20 and 22 of the First Schedule.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742919921875" w:line="240" w:lineRule="auto"/>
        <w:ind w:left="0" w:right="108.88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5471954345703"/>
          <w:szCs w:val="21.245471954345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5471954345703"/>
          <w:szCs w:val="21.24547195434570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947998046875" w:line="458.2855224609375" w:lineRule="auto"/>
        <w:ind w:left="334.3018341064453" w:right="405.594482421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104928970336914"/>
          <w:szCs w:val="23.104928970336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85380172729492"/>
          <w:szCs w:val="21.485380172729492"/>
          <w:u w:val="none"/>
          <w:shd w:fill="auto" w:val="clear"/>
          <w:vertAlign w:val="baseline"/>
          <w:rtl w:val="0"/>
        </w:rPr>
        <w:t xml:space="preserve">Renewal of registration of trade mark/collective mark/certification trade mark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14210891723633"/>
          <w:szCs w:val="21.814210891723633"/>
          <w:u w:val="none"/>
          <w:shd w:fill="auto" w:val="clear"/>
          <w:vertAlign w:val="baseline"/>
          <w:rtl w:val="0"/>
        </w:rPr>
        <w:t xml:space="preserve">Section 25, rules 63(1), 132(b),13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104928970336914"/>
          <w:szCs w:val="23.104928970336914"/>
          <w:u w:val="none"/>
          <w:shd w:fill="auto" w:val="clear"/>
          <w:vertAlign w:val="baseline"/>
          <w:rtl w:val="0"/>
        </w:rPr>
        <w:t xml:space="preserve">8(3)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010498046875" w:line="240" w:lineRule="auto"/>
        <w:ind w:left="18.82041931152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4097557067871"/>
          <w:szCs w:val="21.54097557067871"/>
          <w:u w:val="none"/>
          <w:shd w:fill="auto" w:val="clear"/>
          <w:vertAlign w:val="baseline"/>
          <w:rtl w:val="0"/>
        </w:rPr>
        <w:t xml:space="preserve">I (or we)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0884780883789" w:lineRule="auto"/>
        <w:ind w:left="0.3281402587890625" w:right="0" w:firstLine="18.5043334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673553466797"/>
          <w:szCs w:val="22.03673553466797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...............................................................................................................hereby leave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0824661254883"/>
          <w:szCs w:val="21.030824661254883"/>
          <w:u w:val="none"/>
          <w:shd w:fill="auto" w:val="clear"/>
          <w:vertAlign w:val="baseline"/>
          <w:rtl w:val="0"/>
        </w:rPr>
        <w:t xml:space="preserve">the prescribed fee of Rs...................for renewal of registration of the Trade Mark/Collective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23119735717773"/>
          <w:szCs w:val="21.223119735717773"/>
          <w:u w:val="none"/>
          <w:shd w:fill="auto" w:val="clear"/>
          <w:vertAlign w:val="baseline"/>
          <w:rtl w:val="0"/>
        </w:rPr>
        <w:t xml:space="preserve">mark/certificat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3279724121094"/>
          <w:szCs w:val="21.213279724121094"/>
          <w:u w:val="none"/>
          <w:shd w:fill="auto" w:val="clear"/>
          <w:vertAlign w:val="baseline"/>
          <w:rtl w:val="0"/>
        </w:rPr>
        <w:t xml:space="preserve">ion trade mark No................in Class ................... The Notice of renewal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91879272461"/>
          <w:szCs w:val="21.00191879272461"/>
          <w:u w:val="none"/>
          <w:shd w:fill="auto" w:val="clear"/>
          <w:vertAlign w:val="baseline"/>
          <w:rtl w:val="0"/>
        </w:rPr>
        <w:t xml:space="preserve">registration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0.63232421875" w:line="240" w:lineRule="auto"/>
        <w:ind w:left="16.61903381347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41210556030273"/>
          <w:szCs w:val="21.6412105560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41210556030273"/>
          <w:szCs w:val="21.641210556030273"/>
          <w:u w:val="none"/>
          <w:shd w:fill="auto" w:val="clear"/>
          <w:vertAlign w:val="baseline"/>
          <w:rtl w:val="0"/>
        </w:rPr>
        <w:t xml:space="preserve">Dated this .............day of..........20.............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2144775390625" w:line="240" w:lineRule="auto"/>
        <w:ind w:left="10.521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33601188659668"/>
          <w:szCs w:val="20.3360118865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33601188659668"/>
          <w:szCs w:val="20.33601188659668"/>
          <w:u w:val="none"/>
          <w:shd w:fill="auto" w:val="clear"/>
          <w:vertAlign w:val="baseline"/>
          <w:rtl w:val="0"/>
        </w:rPr>
        <w:t xml:space="preserve">[3] SIGNATURE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474365234375" w:line="240" w:lineRule="auto"/>
        <w:ind w:left="12.4420928955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058479309082"/>
          <w:szCs w:val="19.8005847930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058479309082"/>
          <w:szCs w:val="19.80058479309082"/>
          <w:u w:val="none"/>
          <w:shd w:fill="auto" w:val="clear"/>
          <w:vertAlign w:val="baseline"/>
          <w:rtl w:val="0"/>
        </w:rPr>
        <w:t xml:space="preserve">NAME OF SIGNATORY IN LETTERS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960205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35986328125" w:line="240" w:lineRule="auto"/>
        <w:ind w:left="0.196151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3013916015625" w:line="240" w:lineRule="auto"/>
        <w:ind w:left="0.349960327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2916717529297"/>
          <w:szCs w:val="21.10291671752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2916717529297"/>
          <w:szCs w:val="21.102916717529297"/>
          <w:u w:val="none"/>
          <w:shd w:fill="auto" w:val="clear"/>
          <w:vertAlign w:val="baseline"/>
          <w:rtl w:val="0"/>
        </w:rPr>
        <w:t xml:space="preserve">The Office of the Trade Marks Registry at [4]...............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6168212890625" w:line="240" w:lineRule="auto"/>
        <w:ind w:left="373.415603637695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2686080932617"/>
          <w:szCs w:val="21.1926860809326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2686080932617"/>
          <w:szCs w:val="21.192686080932617"/>
          <w:u w:val="none"/>
          <w:shd w:fill="auto" w:val="clear"/>
          <w:vertAlign w:val="baseline"/>
          <w:rtl w:val="0"/>
        </w:rPr>
        <w:t xml:space="preserve">Strike out whichever is not applicable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.49836730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96484375"/>
          <w:szCs w:val="20.813964843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96484375"/>
          <w:szCs w:val="20.81396484375"/>
          <w:u w:val="none"/>
          <w:shd w:fill="auto" w:val="clear"/>
          <w:vertAlign w:val="baseline"/>
          <w:rtl w:val="0"/>
        </w:rPr>
        <w:t xml:space="preserve">Insert here the name and address of the Registered Proprietor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71673583984375" w:line="240" w:lineRule="auto"/>
        <w:ind w:left="355.17311096191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1117248535156"/>
          <w:szCs w:val="20.981117248535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1117248535156"/>
          <w:szCs w:val="20.981117248535156"/>
          <w:u w:val="none"/>
          <w:shd w:fill="auto" w:val="clear"/>
          <w:vertAlign w:val="baseline"/>
          <w:rtl w:val="0"/>
        </w:rPr>
        <w:t xml:space="preserve">3. Signature of the registered proprietor or of his agent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59130859375" w:line="220.0677251815796" w:lineRule="auto"/>
        <w:ind w:left="3.164520263671875" w:right="129.32861328125" w:firstLine="349.89112854003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5085792541504"/>
          <w:szCs w:val="21.650857925415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3993682861328"/>
          <w:szCs w:val="20.823993682861328"/>
          <w:u w:val="none"/>
          <w:shd w:fill="auto" w:val="clear"/>
          <w:vertAlign w:val="baseline"/>
          <w:rtl w:val="0"/>
        </w:rPr>
        <w:t xml:space="preserve">4.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5863342285156"/>
          <w:szCs w:val="20.845863342285156"/>
          <w:u w:val="none"/>
          <w:shd w:fill="auto" w:val="clear"/>
          <w:vertAlign w:val="baseline"/>
          <w:rtl w:val="0"/>
        </w:rPr>
        <w:t xml:space="preserve">tate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8622283935547"/>
          <w:szCs w:val="20.888622283935547"/>
          <w:u w:val="none"/>
          <w:shd w:fill="auto" w:val="clear"/>
          <w:vertAlign w:val="baseline"/>
          <w:rtl w:val="0"/>
        </w:rPr>
        <w:t xml:space="preserve">(See rule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5085792541504"/>
          <w:szCs w:val="21.65085792541504"/>
          <w:u w:val="none"/>
          <w:shd w:fill="auto" w:val="clear"/>
          <w:vertAlign w:val="baseline"/>
          <w:rtl w:val="0"/>
        </w:rPr>
        <w:t xml:space="preserve">4)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79071044921875" w:line="223.40625286102295" w:lineRule="auto"/>
        <w:ind w:left="12.332382202148438" w:right="141.56494140625" w:firstLine="1.223373413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1314239501953"/>
          <w:szCs w:val="20.921314239501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08913040161133"/>
          <w:szCs w:val="20.508913040161133"/>
          <w:u w:val="none"/>
          <w:shd w:fill="auto" w:val="clear"/>
          <w:vertAlign w:val="baseline"/>
          <w:rtl w:val="0"/>
        </w:rPr>
        <w:t xml:space="preserve">Note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894805908203"/>
          <w:szCs w:val="21.03894805908203"/>
          <w:u w:val="none"/>
          <w:shd w:fill="auto" w:val="clear"/>
          <w:vertAlign w:val="baseline"/>
          <w:rtl w:val="0"/>
        </w:rPr>
        <w:t xml:space="preserve">This form will be returned if it is filed more than six months before the expiration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276206970215"/>
          <w:szCs w:val="21.01276206970215"/>
          <w:u w:val="none"/>
          <w:shd w:fill="auto" w:val="clear"/>
          <w:vertAlign w:val="baseline"/>
          <w:rtl w:val="0"/>
        </w:rPr>
        <w:t xml:space="preserve">last registration. Attention is also invited to sub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435920715332"/>
          <w:szCs w:val="21.04435920715332"/>
          <w:u w:val="none"/>
          <w:shd w:fill="auto" w:val="clear"/>
          <w:vertAlign w:val="baseline"/>
          <w:rtl w:val="0"/>
        </w:rPr>
        <w:t xml:space="preserve">section (6)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1314239501953"/>
          <w:szCs w:val="20.921314239501953"/>
          <w:u w:val="none"/>
          <w:shd w:fill="auto" w:val="clear"/>
          <w:vertAlign w:val="baseline"/>
          <w:rtl w:val="0"/>
        </w:rPr>
        <w:t xml:space="preserve">Section 159 of the Act. </w:t>
      </w:r>
    </w:p>
    <w:sectPr>
      <w:headerReference r:id="rId6" w:type="default"/>
      <w:pgSz w:h="16820" w:w="11900" w:orient="portrait"/>
      <w:pgMar w:bottom="3257.462158203125" w:top="1950.545654296875" w:left="1264.642562866211" w:right="1215.2783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drawing>
        <wp:inline distB="114300" distT="114300" distL="114300" distR="114300">
          <wp:extent cx="1602014" cy="160201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2014" cy="16020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71.2795463922456pt;height:471.279546392245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