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84.68688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88.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78.0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.2126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" w:line="221.9514799118042" w:lineRule="auto"/>
        <w:ind w:left="1277.4644470214844" w:right="433.104248046875" w:firstLine="2.13630676269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131019592285"/>
          <w:szCs w:val="21.16131019592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Fee: Rs.2500 for the first trade mark and Rs.500 for every additional trade mark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included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131019592285"/>
          <w:szCs w:val="21.16131019592285"/>
          <w:u w:val="none"/>
          <w:shd w:fill="auto" w:val="clear"/>
          <w:vertAlign w:val="baseline"/>
          <w:rtl w:val="0"/>
        </w:rPr>
        <w:t xml:space="preserve">the assignment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109375" w:line="223.14373970031738" w:lineRule="auto"/>
        <w:ind w:left="1282.48718261718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pplication for the certificate of the Registrar under Section 40(2) with reference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  <w:rtl w:val="0"/>
        </w:rPr>
        <w:t xml:space="preserve">a proposed assignment of a registered trade mark, rule 77.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24755859375" w:line="226.68002128601074" w:lineRule="auto"/>
        <w:ind w:left="1269.8290252685547" w:right="992.7685546875" w:firstLine="7.0200347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(To be accompanied by a statement of case in duplicate and a copy of the 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assignment)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30029296875" w:line="216.94225788116455" w:lineRule="auto"/>
        <w:ind w:left="1265.2064514160156" w:right="182.943115234375" w:firstLine="17.83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6798706054688"/>
          <w:szCs w:val="21.796798706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019256591797"/>
          <w:szCs w:val="21.33019256591797"/>
          <w:u w:val="none"/>
          <w:shd w:fill="auto" w:val="clear"/>
          <w:vertAlign w:val="baseline"/>
          <w:rtl w:val="0"/>
        </w:rPr>
        <w:t xml:space="preserve">In the matter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257911682129"/>
          <w:szCs w:val="21.60257911682129"/>
          <w:u w:val="none"/>
          <w:shd w:fill="auto" w:val="clear"/>
          <w:vertAlign w:val="baseline"/>
          <w:rtl w:val="0"/>
        </w:rPr>
        <w:t xml:space="preserve">Trade Mark(s) No(s)...........................................................registered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6798706054688"/>
          <w:szCs w:val="21.796798706054688"/>
          <w:u w:val="none"/>
          <w:shd w:fill="auto" w:val="clear"/>
          <w:vertAlign w:val="baseline"/>
          <w:rtl w:val="0"/>
        </w:rPr>
        <w:t xml:space="preserve">the name of ...................................................................in class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68359375" w:line="240" w:lineRule="auto"/>
        <w:ind w:left="1278.83262634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6956253051758"/>
          <w:szCs w:val="22.0969562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6956253051758"/>
          <w:szCs w:val="22.096956253051758"/>
          <w:u w:val="none"/>
          <w:shd w:fill="auto" w:val="clear"/>
          <w:vertAlign w:val="baseline"/>
          <w:rtl w:val="0"/>
        </w:rPr>
        <w:t xml:space="preserve">(es)...................................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1943359375" w:line="224.17086124420166" w:lineRule="auto"/>
        <w:ind w:left="1269.7595977783203" w:right="78.006591796875" w:hanging="4.8202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Application is hereby made by ' 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940544128418"/>
          <w:szCs w:val="21.68940544128418"/>
          <w:u w:val="none"/>
          <w:shd w:fill="auto" w:val="clear"/>
          <w:vertAlign w:val="baseline"/>
          <w:rtl w:val="0"/>
        </w:rPr>
        <w:t xml:space="preserve">............................................being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proprietor (s) of the abovementioned registered trade mark(s) for the Registrar's certificate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under section 40(2) with reference to a proposed assignment of the registered trade mark(s)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5569076538086"/>
          <w:szCs w:val="20.655569076538086"/>
          <w:u w:val="none"/>
          <w:shd w:fill="auto" w:val="clear"/>
          <w:vertAlign w:val="baseline"/>
          <w:rtl w:val="0"/>
        </w:rPr>
        <w:t xml:space="preserve">No.(s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03955078125"/>
          <w:szCs w:val="21.5303955078125"/>
          <w:u w:val="none"/>
          <w:shd w:fill="auto" w:val="clear"/>
          <w:vertAlign w:val="baseline"/>
          <w:rtl w:val="0"/>
        </w:rPr>
        <w:t xml:space="preserve">)................ to[2............................ in circumstances that are stated fully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accompanying statement of case.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947998046875" w:line="240" w:lineRule="auto"/>
        <w:ind w:left="0" w:right="12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4703369140625" w:line="240" w:lineRule="auto"/>
        <w:ind w:left="1281.17630004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1826934814453"/>
          <w:szCs w:val="21.7182693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3788146972656"/>
          <w:szCs w:val="21.593788146972656"/>
          <w:u w:val="none"/>
          <w:shd w:fill="auto" w:val="clear"/>
          <w:vertAlign w:val="baseline"/>
          <w:rtl w:val="0"/>
        </w:rPr>
        <w:t xml:space="preserve">Dated this 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1826934814453"/>
          <w:szCs w:val="21.71826934814453"/>
          <w:u w:val="none"/>
          <w:shd w:fill="auto" w:val="clear"/>
          <w:vertAlign w:val="baseline"/>
          <w:rtl w:val="0"/>
        </w:rPr>
        <w:t xml:space="preserve">....day of 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23974609375" w:line="240" w:lineRule="auto"/>
        <w:ind w:left="1270.36308288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2155151367188"/>
          <w:szCs w:val="22.1621551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2155151367188"/>
          <w:szCs w:val="22.162155151367188"/>
          <w:u w:val="none"/>
          <w:shd w:fill="auto" w:val="clear"/>
          <w:vertAlign w:val="baseline"/>
          <w:rtl w:val="0"/>
        </w:rPr>
        <w:t xml:space="preserve">3.........................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5322265625" w:line="240" w:lineRule="auto"/>
        <w:ind w:left="1271.5670776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3779296875" w:line="240" w:lineRule="auto"/>
        <w:ind w:left="1276.952896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38623046875" w:line="240" w:lineRule="auto"/>
        <w:ind w:left="1264.64256286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1264.83871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375" w:line="240" w:lineRule="auto"/>
        <w:ind w:left="1264.98847961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  <w:rtl w:val="0"/>
        </w:rPr>
        <w:t xml:space="preserve">The Office of the Trade Marks Registry at [4 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749755859375" w:line="240" w:lineRule="auto"/>
        <w:ind w:left="1284.61227416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the full name and address of the registered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048095703125" w:line="485.7228469848633" w:lineRule="auto"/>
        <w:ind w:left="1269.4832611083984" w:right="2080.579833984375" w:hanging="1.86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2. Insert the full name, address and nationality of the proposed assignee.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  <w:rtl w:val="0"/>
        </w:rPr>
        <w:t xml:space="preserve">3. Signature of the registered proprietor or of his agent.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4837646484375" w:line="488.5689926147461" w:lineRule="auto"/>
        <w:ind w:left="1276.8053436279297" w:right="1033.780517578125" w:hanging="9.424972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0" w:top="1390.2392578125" w:left="0" w:right="1350.167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785938" cy="1785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1785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7.7672287347749pt;height:527.767228734774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