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DEED OF EXCHANGE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exchange is made on this......................... day of......................... 19......................... between Shri......................... s/o......................... resident of ......................... of the one part and Shri......................... son of......................... resident of......................... of the other part. The names of the parties unless inconsistent with the context or otherwise include their heirs, successors, administrators and assigns also.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said......................... being the owner of the property described in the Schedule ‘A’ hereto annexed and the said......................... being the owner of the property described in the Schedule ‘B’ annexed hereto both the said schedules forming part of this deed have agreed to exchange the said parties.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DEED WITNESSES AS FOLLOWS: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in pursuance of the aforesaid agreement the said......................... doth hereby convey to the said......................... free from all charges and encumbrances the property described in Schedule ‘A’ and the said.........................doth hereby convey to the said......................... free from all charges and encumbrances the property described in the Schedule ‘B’.</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it is agreed and declared that each party to this Deed of exchange has all right, title, interest and possession to convey the said property through this deed of exchange.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each party at the request and cost of the other execute all such act or thing as shall reasonably be necessary or required by other for further and more perfectly assuring to the other the property hereby conveyed by this deed of exchange to him.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we the said......................... and......................... respectively have hereto signed this Deed at......................... this......................... day of.........................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 xml:space="preserve">Signature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Schedules of properties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1614488" cy="16144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