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57.0800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3423.44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9.07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00.27221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172607421875" w:line="240" w:lineRule="auto"/>
        <w:ind w:left="999.5761871337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00281524658203"/>
          <w:szCs w:val="21.800281524658203"/>
          <w:u w:val="none"/>
          <w:shd w:fill="auto" w:val="clear"/>
          <w:vertAlign w:val="baseline"/>
          <w:rtl w:val="0"/>
        </w:rPr>
        <w:t xml:space="preserve">Fee: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for each class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734130859375" w:line="471.45641326904297" w:lineRule="auto"/>
        <w:ind w:left="985.6690979003906" w:right="698.9636230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2639389038086"/>
          <w:szCs w:val="22.0263938903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74267578125"/>
          <w:szCs w:val="21.2374267578125"/>
          <w:u w:val="none"/>
          <w:shd w:fill="auto" w:val="clear"/>
          <w:vertAlign w:val="baseline"/>
          <w:rtl w:val="0"/>
        </w:rPr>
        <w:t xml:space="preserve">A single application for registration of a certification trade mark for different classes.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2639389038086"/>
          <w:szCs w:val="22.02639389038086"/>
          <w:u w:val="none"/>
          <w:shd w:fill="auto" w:val="clear"/>
          <w:vertAlign w:val="baseline"/>
          <w:rtl w:val="0"/>
        </w:rPr>
        <w:t xml:space="preserve">Section 18(2),71. rule 25(18)(a),103, 135.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791015625" w:line="224.01686668395996" w:lineRule="auto"/>
        <w:ind w:left="984.2955780029297" w:right="92.186279296875" w:firstLine="9.99427795410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(Tobefiledintriplicateaccompaniedbyfiveadditionalrepresentationsofthecollectivemarkand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7429809570312"/>
          <w:szCs w:val="21.287429809570312"/>
          <w:u w:val="none"/>
          <w:shd w:fill="auto" w:val="clear"/>
          <w:vertAlign w:val="baseline"/>
          <w:rtl w:val="0"/>
        </w:rPr>
        <w:t xml:space="preserve">thre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9404373168945"/>
          <w:szCs w:val="20.809404373168945"/>
          <w:u w:val="none"/>
          <w:shd w:fill="auto" w:val="clear"/>
          <w:vertAlign w:val="baseline"/>
          <w:rtl w:val="0"/>
        </w:rPr>
        <w:t xml:space="preserve">e copies of the draft regulation in 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386116027832"/>
          <w:szCs w:val="21.28386116027832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28369140625" w:line="240" w:lineRule="auto"/>
        <w:ind w:left="989.76760864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2261276245117"/>
          <w:szCs w:val="20.882261276245117"/>
          <w:u w:val="none"/>
          <w:shd w:fill="auto" w:val="clear"/>
          <w:vertAlign w:val="baseline"/>
          <w:rtl w:val="0"/>
        </w:rPr>
        <w:t xml:space="preserve">One representation to be fixed within this space and five others to be sent separately.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7744140625" w:line="225.7619047164917" w:lineRule="auto"/>
        <w:ind w:left="995.6608581542969" w:right="0.7177734375" w:firstLine="5.08796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5827255249023"/>
          <w:szCs w:val="20.935827255249023"/>
          <w:u w:val="none"/>
          <w:shd w:fill="auto" w:val="clear"/>
          <w:vertAlign w:val="baseline"/>
          <w:rtl w:val="0"/>
        </w:rPr>
        <w:t xml:space="preserve">material and affixed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859245300293"/>
          <w:szCs w:val="20.91859245300293"/>
          <w:u w:val="none"/>
          <w:shd w:fill="auto" w:val="clear"/>
          <w:vertAlign w:val="baseline"/>
          <w:rtl w:val="0"/>
        </w:rPr>
        <w:t xml:space="preserve">hereto. See rule 28.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77392578125" w:line="485.70568084716797" w:lineRule="auto"/>
        <w:ind w:left="991.0048675537109" w:right="2291.67236328125" w:hanging="6.8292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Application is hereby made for registration in the register of the accompanying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Certification trade mark in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4273681640625" w:line="240" w:lineRule="auto"/>
        <w:ind w:left="996.38343811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(i)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454734802246"/>
          <w:szCs w:val="21.76454734802246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958740234375" w:line="240" w:lineRule="auto"/>
        <w:ind w:left="996.44966125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(ii)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9593963623047"/>
          <w:szCs w:val="22.259593963623047"/>
          <w:u w:val="none"/>
          <w:shd w:fill="auto" w:val="clear"/>
          <w:vertAlign w:val="baseline"/>
          <w:rtl w:val="0"/>
        </w:rPr>
        <w:t xml:space="preserve">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198257446289"/>
          <w:szCs w:val="21.37198257446289"/>
          <w:u w:val="none"/>
          <w:shd w:fill="auto" w:val="clear"/>
          <w:vertAlign w:val="baseline"/>
          <w:rtl w:val="0"/>
        </w:rPr>
        <w:t xml:space="preserve">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0228271484375" w:line="240" w:lineRule="auto"/>
        <w:ind w:left="996.4907073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1654586791992"/>
          <w:szCs w:val="21.041654586791992"/>
          <w:u w:val="none"/>
          <w:shd w:fill="auto" w:val="clear"/>
          <w:vertAlign w:val="baseline"/>
          <w:rtl w:val="0"/>
        </w:rPr>
        <w:t xml:space="preserve">(iii) 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68037796020508"/>
          <w:szCs w:val="21.768037796020508"/>
          <w:u w:val="none"/>
          <w:shd w:fill="auto" w:val="clear"/>
          <w:vertAlign w:val="baseline"/>
          <w:rtl w:val="0"/>
        </w:rPr>
        <w:t xml:space="preserve">..................................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916885375977"/>
          <w:szCs w:val="22.251916885375977"/>
          <w:u w:val="none"/>
          <w:shd w:fill="auto" w:val="clear"/>
          <w:vertAlign w:val="baseline"/>
          <w:rtl w:val="0"/>
        </w:rPr>
        <w:t xml:space="preserve">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645263671875" w:line="223.21924209594727" w:lineRule="auto"/>
        <w:ind w:left="984.1250610351562" w:right="79.8095703125" w:firstLine="9.96994018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inthename(s)of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...................whoseaddressis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.......................whoclaim(s)tobethe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0316772460938"/>
          <w:szCs w:val="21.090316772460938"/>
          <w:u w:val="none"/>
          <w:shd w:fill="auto" w:val="clear"/>
          <w:vertAlign w:val="baseline"/>
          <w:rtl w:val="0"/>
        </w:rPr>
        <w:t xml:space="preserve">propriet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or(s)thereofandbywhomthesaidmarkisproposedtobeused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or(andbywhomandhis(their)predecessor(s)intitle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thesaidmarkhasbeencontinuouslyusedsince..........inrespectof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255516052246"/>
          <w:szCs w:val="20.72255516052246"/>
          <w:u w:val="none"/>
          <w:shd w:fill="auto" w:val="clear"/>
          <w:vertAlign w:val="baseline"/>
          <w:rtl w:val="0"/>
        </w:rPr>
        <w:t xml:space="preserve">the said goods or services.7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7.518310546875" w:line="240" w:lineRule="auto"/>
        <w:ind w:left="990.630798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8...........................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27163314819336"/>
          <w:szCs w:val="22.227163314819336"/>
          <w:u w:val="none"/>
          <w:shd w:fill="auto" w:val="clear"/>
          <w:vertAlign w:val="baseline"/>
          <w:rtl w:val="0"/>
        </w:rPr>
        <w:t xml:space="preserve">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12171936035"/>
          <w:szCs w:val="22.26812171936035"/>
          <w:u w:val="none"/>
          <w:shd w:fill="auto" w:val="clear"/>
          <w:vertAlign w:val="baseline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051025390625" w:line="240" w:lineRule="auto"/>
        <w:ind w:left="0" w:right="845.7879638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2174911499023"/>
          <w:szCs w:val="20.942174911499023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6.9857788085938" w:line="240" w:lineRule="auto"/>
        <w:ind w:left="1000.5541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35513305664"/>
          <w:szCs w:val="21.666635513305664"/>
          <w:u w:val="none"/>
          <w:shd w:fill="auto" w:val="clear"/>
          <w:vertAlign w:val="baseline"/>
          <w:rtl w:val="0"/>
        </w:rPr>
        <w:t xml:space="preserve">Dated this ................day of ...........20............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7955322265625" w:line="240" w:lineRule="auto"/>
        <w:ind w:left="995.6407928466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49437967936198"/>
          <w:szCs w:val="22.49437967936198"/>
          <w:u w:val="none"/>
          <w:shd w:fill="auto" w:val="clear"/>
          <w:vertAlign w:val="superscript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50546264648438"/>
          <w:szCs w:val="19.950546264648438"/>
          <w:u w:val="none"/>
          <w:shd w:fill="auto" w:val="clear"/>
          <w:vertAlign w:val="baseline"/>
          <w:rtl w:val="0"/>
        </w:rPr>
        <w:t xml:space="preserve">..SIGNATURE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23846435546875" w:line="240" w:lineRule="auto"/>
        <w:ind w:left="996.34780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1113052368164"/>
          <w:szCs w:val="19.81113052368164"/>
          <w:u w:val="none"/>
          <w:shd w:fill="auto" w:val="clear"/>
          <w:vertAlign w:val="baseline"/>
          <w:rtl w:val="0"/>
        </w:rPr>
        <w:t xml:space="preserve">NAME OF SIGNATORY IN LETTERS.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724426269531" w:line="240" w:lineRule="auto"/>
        <w:ind w:left="983.9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3.987579345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255571365356445"/>
          <w:szCs w:val="20.255571365356445"/>
          <w:u w:val="none"/>
          <w:shd w:fill="auto" w:val="clear"/>
          <w:vertAlign w:val="baseline"/>
          <w:rtl w:val="0"/>
        </w:rPr>
        <w:t xml:space="preserve">The Regi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strar of Trade marks,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3095703125" w:line="240" w:lineRule="auto"/>
        <w:ind w:left="984.251632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3360137939453"/>
          <w:szCs w:val="21.143360137939453"/>
          <w:u w:val="none"/>
          <w:shd w:fill="auto" w:val="clear"/>
          <w:vertAlign w:val="baseline"/>
          <w:rtl w:val="0"/>
        </w:rPr>
        <w:t xml:space="preserve">The office of the Trade Marks Registry at.11.......................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5224609375" w:line="225.9092903137207" w:lineRule="auto"/>
        <w:ind w:left="996.1786651611328" w:right="94.9487304687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760009765625" w:line="239.96711254119873" w:lineRule="auto"/>
        <w:ind w:left="986.10595703125" w:right="72.7819824218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4521484375" w:line="231.03449821472168" w:lineRule="auto"/>
        <w:ind w:left="983.7677001953125" w:right="0.08178710937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3.Insertlegiblythefullname,description(occupation,callingandnationalityoftheapplicant).Inthecaseofabodycorporateorfirmthecountryofincorporationorthenamesanddescriptionsof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1726837158203"/>
          <w:szCs w:val="21.031726837158203"/>
          <w:u w:val="none"/>
          <w:shd w:fill="auto" w:val="clear"/>
          <w:vertAlign w:val="baseline"/>
          <w:rtl w:val="0"/>
        </w:rPr>
        <w:t xml:space="preserve">the partners composing the firm and the nature of registration, if any, as 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96887969970703"/>
          <w:szCs w:val="20.696887969970703"/>
          <w:u w:val="none"/>
          <w:shd w:fill="auto" w:val="clear"/>
          <w:vertAlign w:val="baseline"/>
          <w:rtl w:val="0"/>
        </w:rPr>
        <w:t xml:space="preserve">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52478790283203"/>
          <w:szCs w:val="21.052478790283203"/>
          <w:u w:val="none"/>
          <w:shd w:fill="auto" w:val="clear"/>
          <w:vertAlign w:val="baseline"/>
          <w:rtl w:val="0"/>
        </w:rPr>
        <w:t xml:space="preserve">stated. ( See rule 16).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3095703125" w:line="234.65706825256348" w:lineRule="auto"/>
        <w:ind w:left="984.1447448730469" w:right="0" w:firstLine="1.7663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4.TheapplicantshallstatetheaddressofhisprincipalplaceofbusinessinIndia.ifany.(Seerules3and17)Iftheapplicantcarriesonbusinessinthegoodsorservicesforwhichregistrationis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0411911010742"/>
          <w:szCs w:val="20.330411911010742"/>
          <w:u w:val="none"/>
          <w:shd w:fill="auto" w:val="clear"/>
          <w:vertAlign w:val="baseline"/>
          <w:rtl w:val="0"/>
        </w:rPr>
        <w:t xml:space="preserve">sou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8410186767578"/>
          <w:szCs w:val="20.788410186767578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than one in India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9423828125" w:line="236.86443328857422" w:lineRule="auto"/>
        <w:ind w:left="988.8339233398438" w:right="0.0598144531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4570236206055"/>
          <w:szCs w:val="21.014570236206055"/>
          <w:u w:val="none"/>
          <w:shd w:fill="auto" w:val="clear"/>
          <w:vertAlign w:val="baseline"/>
          <w:rtl w:val="0"/>
        </w:rPr>
        <w:t xml:space="preserve">place in India 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7699584960938"/>
          <w:szCs w:val="20.907699584960938"/>
          <w:u w:val="none"/>
          <w:shd w:fill="auto" w:val="clear"/>
          <w:vertAlign w:val="baseline"/>
          <w:rtl w:val="0"/>
        </w:rPr>
        <w:t xml:space="preserve">fact should be stated and the address of that place given; and where the applicant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92852401733398" w:lineRule="auto"/>
        <w:ind w:left="988.7783050537109" w:right="0.00732421875" w:firstLine="1.132049560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749656677246"/>
          <w:szCs w:val="20.78749656677246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6423950195312"/>
          <w:szCs w:val="20.756423950195312"/>
          <w:u w:val="none"/>
          <w:shd w:fill="auto" w:val="clear"/>
          <w:vertAlign w:val="baseline"/>
          <w:rtl w:val="0"/>
        </w:rPr>
        <w:t xml:space="preserve">of the place which he considers to be his principal place of business 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3564453125" w:line="238.69779109954834" w:lineRule="auto"/>
        <w:ind w:left="984.1574096679688" w:right="82.87475585937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2373046875" w:line="240" w:lineRule="auto"/>
        <w:ind w:left="988.3101654052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3134765625" w:line="234.0684700012207" w:lineRule="auto"/>
        <w:ind w:left="987.2750854492188" w:right="82.87475585937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525390625" w:line="228.2957124710083" w:lineRule="auto"/>
        <w:ind w:left="984.1692352294922" w:right="100.8056640625" w:firstLine="4.080123901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0437622070312"/>
          <w:szCs w:val="20.870437622070312"/>
          <w:u w:val="none"/>
          <w:shd w:fill="auto" w:val="clear"/>
          <w:vertAlign w:val="baseline"/>
          <w:rtl w:val="0"/>
        </w:rPr>
        <w:t xml:space="preserve">the items of goods in respect of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the mark has actually been used should be stated.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66845703125" w:line="240" w:lineRule="auto"/>
        <w:ind w:left="989.65637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579833984375" w:line="225.23383140563965" w:lineRule="auto"/>
        <w:ind w:left="998.2956695556641" w:right="97.344970703125" w:hanging="9.0720367431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respect of a three dimensional mark,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8870086669922"/>
          <w:szCs w:val="21.048870086669922"/>
          <w:u w:val="none"/>
          <w:shd w:fill="auto" w:val="clear"/>
          <w:vertAlign w:val="baseline"/>
          <w:rtl w:val="0"/>
        </w:rPr>
        <w:t xml:space="preserve">a statement to that effect. (See rule 25 and 29)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0810546875" w:line="229.4322967529297" w:lineRule="auto"/>
        <w:ind w:left="994.0162658691406" w:right="86.3330078125" w:firstLine="6.703872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002197265625" w:line="484.4387626647949" w:lineRule="auto"/>
        <w:ind w:left="1697.0585632324219" w:right="1685.80078125" w:hanging="693.1266021728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5472412109375"/>
          <w:szCs w:val="21.015472412109375"/>
          <w:u w:val="none"/>
          <w:shd w:fill="auto" w:val="clear"/>
          <w:vertAlign w:val="baseline"/>
          <w:rtl w:val="0"/>
        </w:rPr>
        <w:t xml:space="preserve">11. State the name of the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8362274169922"/>
          <w:szCs w:val="20.778362274169922"/>
          <w:u w:val="none"/>
          <w:shd w:fill="auto" w:val="clear"/>
          <w:vertAlign w:val="baseline"/>
          <w:rtl w:val="0"/>
        </w:rPr>
        <w:t xml:space="preserve">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0" w:top="1390.2392578125" w:left="0" w:right="909.17846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2166938" cy="2166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6938" cy="2166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49.8166672113374pt;height:549.81666721133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