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COMPROMISE BETWEEN CLAIMANTS OF ESTATE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w:t>
      </w:r>
      <w:r w:rsidDel="00000000" w:rsidR="00000000" w:rsidRPr="00000000">
        <w:rPr>
          <w:rFonts w:ascii="Arial" w:cs="Arial" w:eastAsia="Arial" w:hAnsi="Arial"/>
          <w:smallCaps w:val="0"/>
          <w:rtl w:val="0"/>
        </w:rPr>
        <w:t xml:space="preserve"> of compromise made at………………on this………………day of………………amongst A son of Shri………………resident of………………</w:t>
        <w:tab/>
        <w:t xml:space="preserve">of the ONE PART and B son of Shri………………</w:t>
        <w:tab/>
        <w:t xml:space="preserve">resident of………………of the SECOND PART and Smt. C wife of Shri………………resident of………………of the THIRD PART.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0"/>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On the death of D, son of Shri………………the parties above mentioned claim to be entitled to succeed exclusively to the estate of D and therefore disputes and differences have arisen between the parties aforementioned.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parties desire to settle the disputes and differences amicably between themselves without resort to litigation and for that purpose are willing to abandon such claims in the manner hereinafter appearing and to make mutual concessions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NOW THIS DEED WITNESSETH THAT IT IS HEREBY AGREED AS FOLLOWS</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w:t>
      </w:r>
      <w:commentRangeEnd w:id="2"/>
      <w:r w:rsidDel="00000000" w:rsidR="00000000" w:rsidRPr="00000000">
        <w:commentReference w:id="2"/>
      </w:r>
      <w:r w:rsidDel="00000000" w:rsidR="00000000" w:rsidRPr="00000000">
        <w:rPr>
          <w:rFonts w:ascii="Arial" w:cs="Arial" w:eastAsia="Arial" w:hAnsi="Arial"/>
          <w:smallCaps w:val="0"/>
          <w:rtl w:val="0"/>
        </w:rPr>
        <w:t xml:space="preserve">That each party shall be deemed to be the owner of one-third of the estate left by D, the details whereof have been described in the Schedule hereunder written and all the parties shall obtain joint letter of administration. No party will raise any objection in the proceedings fo Letters of Administration and if any other claimant raises any objections, all the parties will resist the said objection jointly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3"/>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w:t>
      </w:r>
      <w:commentRangeEnd w:id="3"/>
      <w:r w:rsidDel="00000000" w:rsidR="00000000" w:rsidRPr="00000000">
        <w:commentReference w:id="3"/>
      </w:r>
      <w:r w:rsidDel="00000000" w:rsidR="00000000" w:rsidRPr="00000000">
        <w:rPr>
          <w:rFonts w:ascii="Arial" w:cs="Arial" w:eastAsia="Arial" w:hAnsi="Arial"/>
          <w:smallCaps w:val="0"/>
          <w:rtl w:val="0"/>
        </w:rPr>
        <w:t xml:space="preserve">That if any property of the deceased D, other than the properties described in the Schedule hereunder written is found, the same shall be divided in equal shares between the parties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set their hands hereunto the day and year first hereinabove written.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Schedule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Signed and delivered by the within named A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Signed and delivered by the within named B</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Signed and delivered by the within named C</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0" w:date="2024-05-06T05:51:12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 claim to succeed to the estate of 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5:51:12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 entitled to one-third share, if any other pro perty is traced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5:51:12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entitled to one-third of the estate of 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5:51:12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Desire of parties to settle disputes amicably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1576388" cy="1576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1576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