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ASSENT BY A CREDITOR TO DEED OF COMPOSITION AND UNDERTAKING TO EXECUTE THE SAME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 ……………..</w:t>
        <w:tab/>
        <w:t xml:space="preserve">son of……………..being a creditor of Shri A son of……………..carrying on business of ……………..at……………..for the amount of Rs……………..for the supply of ……………..agree to accept the proposal of the said A for a composition contained in a notice to the creditors dated……………..with such modifications, as may be agreed by the creditors at a meeting to be held on the……………..day of……………..and I hereby undertake to execute any deed of composition, which may be executed in pursuance of the acceptance of the proposal for composition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Place: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Date:</w:t>
        <w:tab/>
        <w:tab/>
        <w:tab/>
        <w:tab/>
        <w:tab/>
        <w:tab/>
        <w:tab/>
        <w:tab/>
        <w:tab/>
        <w:tab/>
        <w:t xml:space="preserve">Creditor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drawing>
        <wp:inline distB="114300" distT="114300" distL="114300" distR="114300">
          <wp:extent cx="1119188" cy="1119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1119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