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3.10974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691.507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417.00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18.204345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2412109375" w:line="240" w:lineRule="auto"/>
        <w:ind w:left="14.79400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  <w:rtl w:val="0"/>
        </w:rPr>
        <w:t xml:space="preserve">Fee: See entry NO.38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88330078125" w:line="221.23754024505615" w:lineRule="auto"/>
        <w:ind w:left="500.6805419921875" w:right="807.53662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56591796875"/>
          <w:szCs w:val="21.1756591796875"/>
          <w:u w:val="none"/>
          <w:shd w:fill="auto" w:val="clear"/>
          <w:vertAlign w:val="baseline"/>
          <w:rtl w:val="0"/>
        </w:rPr>
        <w:t xml:space="preserve">Request to enter change of 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968521118164"/>
          <w:szCs w:val="21.282968521118164"/>
          <w:u w:val="none"/>
          <w:shd w:fill="auto" w:val="clear"/>
          <w:vertAlign w:val="baseline"/>
          <w:rtl w:val="0"/>
        </w:rPr>
        <w:t xml:space="preserve">or description of registered proprietor (or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  <w:rtl w:val="0"/>
        </w:rPr>
        <w:t xml:space="preserve">registered user) of trade mark upon the register.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3399.4625854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8853073120117"/>
          <w:szCs w:val="21.388853073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8853073120117"/>
          <w:szCs w:val="21.388853073120117"/>
          <w:u w:val="none"/>
          <w:shd w:fill="auto" w:val="clear"/>
          <w:vertAlign w:val="baseline"/>
          <w:rtl w:val="0"/>
        </w:rPr>
        <w:t xml:space="preserve">Section 58 rules 91,97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4208984375" w:line="235.36683082580566" w:lineRule="auto"/>
        <w:ind w:left="9.937591552734375" w:right="403.06640625" w:firstLine="5.066299438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267951965332"/>
          <w:szCs w:val="21.572679519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 ...................................................................herebyrequestthatmy(orour)name(s)anddescription(s)maybeenteredintheRegisterofTradeMarksas2proprietor(s)/registereduser(s)ofthetrademark(s)No.3...................................................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267951965332"/>
          <w:szCs w:val="21.57267951965332"/>
          <w:u w:val="none"/>
          <w:shd w:fill="auto" w:val="clear"/>
          <w:vertAlign w:val="baseline"/>
          <w:rtl w:val="0"/>
        </w:rPr>
        <w:t xml:space="preserve">registered in class 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4501953125" w:line="240" w:lineRule="auto"/>
        <w:ind w:left="18.12118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1188354492188"/>
          <w:szCs w:val="20.671188354492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898826599121"/>
          <w:szCs w:val="21.12898826599121"/>
          <w:u w:val="none"/>
          <w:shd w:fill="auto" w:val="clear"/>
          <w:vertAlign w:val="baseline"/>
          <w:rtl w:val="0"/>
        </w:rPr>
        <w:t xml:space="preserve">I am (we are) entitled to 3 the said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1188354492188"/>
          <w:szCs w:val="20.671188354492188"/>
          <w:u w:val="none"/>
          <w:shd w:fill="auto" w:val="clear"/>
          <w:vertAlign w:val="baseline"/>
          <w:rtl w:val="0"/>
        </w:rPr>
        <w:t xml:space="preserve">Trade Mark.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7421875" w:line="228.29947471618652" w:lineRule="auto"/>
        <w:ind w:left="4.28680419921875" w:right="0" w:firstLine="9.93766784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4474639892578"/>
          <w:szCs w:val="22.25447463989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...................usethesaidTradeMarkasregistereduser(s).Therehasbeennochangeintheactual proprietorships2/identityofregistereduser(s)ofthesaidTradeMarks,but4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4474639892578"/>
          <w:szCs w:val="22.254474639892578"/>
          <w:u w:val="none"/>
          <w:shd w:fill="auto" w:val="clear"/>
          <w:vertAlign w:val="baseline"/>
          <w:rtl w:val="0"/>
        </w:rPr>
        <w:t xml:space="preserve">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84814453125" w:line="228.0151605606079" w:lineRule="auto"/>
        <w:ind w:left="5.340423583984375" w:right="422.120361328125" w:hanging="5.340423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Theentryatpresentstandingintheregistergivesmy(orour)name(s)anddescription(3)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31811523437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5620117187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066650390625" w:line="485.63684463500977" w:lineRule="auto"/>
        <w:ind w:left="0.412445068359375" w:right="464.237060546875" w:firstLine="4.0415191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5 A copy of this request has been served upon the registered user(s)/proprietor(s)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All communications relating to this application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5889892578125" w:line="240" w:lineRule="auto"/>
        <w:ind w:left="16.5371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7751922607422"/>
          <w:szCs w:val="21.527751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7751922607422"/>
          <w:szCs w:val="21.527751922607422"/>
          <w:u w:val="none"/>
          <w:shd w:fill="auto" w:val="clear"/>
          <w:vertAlign w:val="baseline"/>
          <w:rtl w:val="0"/>
        </w:rPr>
        <w:t xml:space="preserve">Dated this ..............day of ......20......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9420166015625" w:line="240" w:lineRule="auto"/>
        <w:ind w:left="6.8460845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  <w:rtl w:val="0"/>
        </w:rPr>
        <w:t xml:space="preserve">6..........................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17675781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641052246093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16552734375" w:line="240" w:lineRule="auto"/>
        <w:ind w:left="15.50216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67993164062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507141113281" w:line="240" w:lineRule="auto"/>
        <w:ind w:left="0.306320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0525665283203"/>
          <w:szCs w:val="20.55052566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0525665283203"/>
          <w:szCs w:val="20.550525665283203"/>
          <w:u w:val="none"/>
          <w:shd w:fill="auto" w:val="clear"/>
          <w:vertAlign w:val="baseline"/>
          <w:rtl w:val="0"/>
        </w:rPr>
        <w:t xml:space="preserve">The Register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67785644531" w:line="240" w:lineRule="auto"/>
        <w:ind w:left="0.455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  <w:rtl w:val="0"/>
        </w:rPr>
        <w:t xml:space="preserve">The Office of the Trade Marks Registry at 7..................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.27225494384766" w:lineRule="auto"/>
        <w:ind w:left="3.149871826171875" w:right="1937.88818359375" w:firstLine="17.6599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Insert present name and address of registered proprietor or registered user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2. Strike out the words that are not applicable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42041015625" w:line="487.91290283203125" w:lineRule="auto"/>
        <w:ind w:left="2.826385498046875" w:right="1574.200439453125" w:firstLine="1.9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3.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4. State the circumstances under which the change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f name took 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5. Strike out if not applicable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36572265625" w:line="240" w:lineRule="auto"/>
        <w:ind w:left="5.8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6. Signature of applicant or of his agent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8505859375" w:line="488.7327575683594" w:lineRule="auto"/>
        <w:ind w:left="12.284469604492188" w:right="1427.22412109375" w:hanging="6.75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7.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0.625" w:line="225.21543502807617" w:lineRule="auto"/>
        <w:ind w:left="0.3936767578125" w:right="635.93994140625" w:firstLine="16.21658325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Footnote: Fee for the first mark Rs.1000, for every additiona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9883193969727"/>
          <w:szCs w:val="20.729883193969727"/>
          <w:u w:val="none"/>
          <w:shd w:fill="auto" w:val="clear"/>
          <w:vertAlign w:val="baseline"/>
          <w:rtl w:val="0"/>
        </w:rPr>
        <w:t xml:space="preserve">l associated mark Rs. 500.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fee, however, payable where the application for alteration or change of name is made 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result of an order of a public authority or in consequence of a statutory requirement as 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law in India</w:t>
      </w:r>
    </w:p>
    <w:sectPr>
      <w:headerReference r:id="rId6" w:type="default"/>
      <w:pgSz w:h="16820" w:w="11900" w:orient="portrait"/>
      <w:pgMar w:bottom="1826.099853515625" w:top="1390.2392578125" w:left="1264.5208740234375" w:right="1011.175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649717" cy="164714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717" cy="16471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1.4907699945405pt;height:481.49076999454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