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RELEASE OF PROPERTY FROM CHARGE FOR MAINTENANCE UNDER A WILL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THIS DEED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of Release made the ……….day of ….20……….between Smt. A, wife of Y residing at (hereinafter called "the Releasor") of the ONE PART and X, son of Y, residing at................(hereinafter called "the Releasee") of the OTHER PART.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Y, the husband of the said Smt. A who died on The............day of ……….19 ……….left a will dated ……….whereby and whereunder he appointed the said X as the sole executor and bequeathed all his properties unto and to the use of the said X subject to a payment of Rs . ……….per month to the said Smt. A and by the said will charged the payment of the said amount of maintenance on the property described in Schedule hereto.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will was duly proved in the court of.....................Judge . </w:t>
        <w:tab/>
        <w:t xml:space="preserve">High Court and probate thereof was granted to the said X on the ……….day of……….19 ……….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X is paying Rs . ……….to Smt. A as maintenance regularly on 1st of each month.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X has requested the said Smt. A to accept a sum of Rs. 5 lakhs and release the properties and give up her claim as to future maintenance, which Smt. A has agreed to give up her claim as to future maintenance as against the property described in Schedule hereto.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NOW THIS DEED WITNESSETH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that in pursuance of the aforesaid agreement and in consideration of the said sum of Rs . ………. (Rupees……….only) paid by X to Smt. A (the receipt of which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Smt. A doth hereby admit, acknowledge and confirm), the said Smt. A hereby releases the property described in the Schedule hereto from the charge of maintenance created by or under the hereinbefore recited will of the said X and discharge the said X from all her claims as to future maintenance and also from all actions, demands, claims and proceedings whatsoever on account therefor.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IN WITNESS WHEREOF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above named Smt. A has hereunto set her hand the day, month and year first above written.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WITNESSES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</w:t>
        <w:tab/>
        <w:t xml:space="preserve">Signed and delivered by the within named Smt. 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452563" cy="1452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2563" cy="1452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