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RELEASE OF A BOND OBLIGATION, WHEN THE BOND IS LOST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KNOW ALL MEN BY THESE PRESENTS that 1, A, son of .............resident of ……………</w:t>
        <w:tab/>
        <w:t xml:space="preserve">SEND GREETINGS.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X, son of </w:t>
        <w:tab/>
        <w:t xml:space="preserve">Y, son of ……………</w:t>
        <w:tab/>
        <w:t xml:space="preserve">and Z son of …………..bound themselves to the said A by a bond dated...............for payment of a sum of Rs . …………… to the said A.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sum of Rs ……………has been paid with interest in full discharge of the said bond.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 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bond having been misplaced or lost by the said A and therefore, cannot be delivered up to the said X, Y and Z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NOW THESE PRESENTS WITNESS THAT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1, the said A for the aforesaid consideration hereby release and discharge forever the said  X, Y and Z and each of them from the obligation of the said bond for all sum there under payable to me or my executors, administrators and assigns.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IN WITNESS WHEREOF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above named A has hereunto set his hand the day, month and year first above written.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WITNESSES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</w:t>
        <w:tab/>
        <w:t xml:space="preserve">Signed and delivered by the within named A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347788" cy="13477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788" cy="1347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