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color w:val="000000"/>
          <w:sz w:val="22"/>
          <w:szCs w:val="22"/>
        </w:rPr>
      </w:pPr>
      <w:r w:rsidDel="00000000" w:rsidR="00000000" w:rsidRPr="00000000">
        <w:rPr>
          <w:rFonts w:ascii="Arial" w:cs="Arial" w:eastAsia="Arial" w:hAnsi="Arial"/>
          <w:smallCaps w:val="0"/>
          <w:color w:val="000000"/>
          <w:sz w:val="22"/>
          <w:szCs w:val="22"/>
          <w:rtl w:val="0"/>
        </w:rPr>
        <w:t xml:space="preserve">BOND BY ONE PERSON TO TWO PERSONS PROVIDING PAYMENT BY INSTALEMENTS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323850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color w:val="00000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KNOW ALL MEN BY THESE PRESENT that, I, AB, son of ..of. am bound to PQ, son of ..of..and RS son of ..of .in the sum of Rs..(double the amount of the principal) to be paid to the said PQ or RS or to either of their heirs, executors, administrators, representatives or assigns, by these presents.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Dated this..day of.,2000.</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(Signed) AB in the presence of. s/o f..</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Now the condition of the above written bound is such, that if the above bounden AB, his heirs, executors administrators or assigns, pay unto the above named PQ or RS or the survivors of them, or his, or their heirs, executors, administrators, representatives or assigns, the sum of Rs..by the four following installments, namely, the sum of Rs. on the day of19.., the sum of Rs. on the day of..19..and the balance of rupees.(principal) on the day of.19..and also pay with each such installment unto the said PQ or RS or the survivor of them or his, or their , executors, administrators, representatives or assigns, interest at the at the rate of per cent per annum upon the said principal sum of rupees. or so much thereof as shall for the time being remain unpaid, then the above written bond shall be void, otherwise the same shall remain in full force.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Dated this day of.., 2000.</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(Sd/-).AB in the presence ofs/oof\</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drawing>
        <wp:inline distB="114300" distT="114300" distL="114300" distR="114300">
          <wp:extent cx="1204913" cy="12049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04913" cy="12049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0" w:before="480" w:lineRule="auto"/>
    </w:pPr>
    <w:rPr>
      <w:rFonts w:ascii="Cambria" w:cs="Cambria" w:eastAsia="Cambria" w:hAnsi="Cambria"/>
      <w:b w:val="1"/>
      <w:smallCaps w:val="0"/>
      <w:color w:val="365f91"/>
      <w:sz w:val="28"/>
      <w:szCs w:val="28"/>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