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The APP is crashing frequently</w:t>
      </w:r>
      <w:r>
        <w:rPr>
          <w:b w:val="1"/>
          <w:bCs w:val="1"/>
          <w:sz w:val="24"/>
          <w:szCs w:val="24"/>
          <w:rtl w:val="0"/>
          <w:lang w:val="en-US"/>
        </w:rPr>
        <w:t>=&gt;Done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drawing xmlns:a="http://schemas.openxmlformats.org/drawingml/2006/main">
          <wp:inline distT="0" distB="0" distL="0" distR="0">
            <wp:extent cx="3457575" cy="4490773"/>
            <wp:effectExtent l="0" t="0" r="0" b="0"/>
            <wp:docPr id="1073741825" name="officeArt object" descr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jpg" descr="image3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4907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The reset password function is not working yet</w:t>
      </w:r>
      <w:r>
        <w:rPr>
          <w:b w:val="1"/>
          <w:bCs w:val="1"/>
          <w:sz w:val="24"/>
          <w:szCs w:val="24"/>
          <w:rtl w:val="0"/>
          <w:lang w:val="en-US"/>
        </w:rPr>
        <w:t>=&gt;</w:t>
      </w:r>
      <w:r>
        <w:rPr>
          <w:b w:val="1"/>
          <w:bCs w:val="1"/>
          <w:outline w:val="0"/>
          <w:color w:val="7c9547"/>
          <w:sz w:val="24"/>
          <w:szCs w:val="24"/>
          <w:rtl w:val="0"/>
          <w:lang w:val="en-US"/>
          <w14:textFill>
            <w14:solidFill>
              <w14:srgbClr w14:val="7C9647"/>
            </w14:solidFill>
          </w14:textFill>
        </w:rPr>
        <w:t>Done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drawing xmlns:a="http://schemas.openxmlformats.org/drawingml/2006/main">
          <wp:inline distT="0" distB="0" distL="0" distR="0">
            <wp:extent cx="3905250" cy="2934653"/>
            <wp:effectExtent l="0" t="0" r="0" b="0"/>
            <wp:docPr id="1073741826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 descr="image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934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In wallet transactions, When the user adds an amount, the amount (Money) is not deducting from the real account yet.</w:t>
      </w:r>
    </w:p>
    <w:p>
      <w:pPr>
        <w:pStyle w:val="Body"/>
        <w:rPr>
          <w:b w:val="1"/>
          <w:bCs w:val="1"/>
          <w:outline w:val="0"/>
          <w:color w:val="7c9547"/>
          <w:sz w:val="24"/>
          <w:szCs w:val="24"/>
          <w14:textFill>
            <w14:solidFill>
              <w14:srgbClr w14:val="7C9647"/>
            </w14:solidFill>
          </w14:textFill>
        </w:rPr>
      </w:pPr>
      <w:r>
        <w:rPr>
          <w:b w:val="1"/>
          <w:bCs w:val="1"/>
          <w:sz w:val="24"/>
          <w:szCs w:val="24"/>
          <w:u w:val="none"/>
          <w:rtl w:val="0"/>
          <w:lang w:val="en-US"/>
        </w:rPr>
        <w:t>=&gt;</w:t>
      </w:r>
      <w:r>
        <w:rPr>
          <w:b w:val="1"/>
          <w:bCs w:val="1"/>
          <w:outline w:val="0"/>
          <w:color w:val="7c9547"/>
          <w:sz w:val="24"/>
          <w:szCs w:val="24"/>
          <w:rtl w:val="0"/>
          <w:lang w:val="en-US"/>
          <w14:textFill>
            <w14:solidFill>
              <w14:srgbClr w14:val="7C9647"/>
            </w14:solidFill>
          </w14:textFill>
        </w:rPr>
        <w:t>Done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ind w:left="720" w:firstLine="0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tl w:val="0"/>
          <w:lang w:val="ar-SA" w:bidi="ar-SA"/>
        </w:rPr>
      </w:pP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it-IT"/>
        </w:rPr>
        <w:t>Call</w:t>
      </w:r>
      <w:r>
        <w:rPr>
          <w:b w:val="1"/>
          <w:bCs w:val="1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/add photos/share photos</w:t>
      </w:r>
      <w:r>
        <w:rPr>
          <w:b w:val="1"/>
          <w:bCs w:val="1"/>
          <w:rtl w:val="0"/>
        </w:rPr>
        <w:t xml:space="preserve">” </w:t>
      </w:r>
      <w:r>
        <w:rPr>
          <w:rtl w:val="0"/>
          <w:lang w:val="en-US"/>
        </w:rPr>
        <w:t xml:space="preserve">no section or option for the customer in the App. 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=&gt;Photos option out of scope</w:t>
      </w: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  <w:rtl w:val="0"/>
        </w:rPr>
        <w:t xml:space="preserve"> </w:t>
      </w: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Body"/>
        <w:spacing w:before="240" w:after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before="240" w:after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</w:rPr>
        <w:drawing xmlns:a="http://schemas.openxmlformats.org/drawingml/2006/main">
          <wp:inline distT="0" distB="0" distL="0" distR="0">
            <wp:extent cx="4350018" cy="5005388"/>
            <wp:effectExtent l="0" t="0" r="0" b="0"/>
            <wp:docPr id="1073741827" name="officeArt object" descr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4.jpg" descr="image4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018" cy="50053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before="240" w:after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numPr>
          <w:ilvl w:val="0"/>
          <w:numId w:val="10"/>
        </w:numPr>
        <w:bidi w:val="0"/>
        <w:spacing w:before="240" w:after="240"/>
        <w:ind w:right="0"/>
        <w:jc w:val="left"/>
        <w:rPr>
          <w:sz w:val="14"/>
          <w:szCs w:val="14"/>
          <w:rtl w:val="0"/>
        </w:rPr>
      </w:pPr>
      <w:r>
        <w:rPr>
          <w:rFonts w:ascii="Times New Roman" w:hAnsi="Times New Roman"/>
          <w:sz w:val="14"/>
          <w:szCs w:val="14"/>
          <w:rtl w:val="0"/>
        </w:rPr>
        <w:t xml:space="preserve">   </w:t>
      </w:r>
      <w:r>
        <w:rPr>
          <w:b w:val="1"/>
          <w:bCs w:val="1"/>
          <w:sz w:val="28"/>
          <w:szCs w:val="28"/>
          <w:rtl w:val="0"/>
          <w:lang w:val="en-US"/>
        </w:rPr>
        <w:t>The picture is not showing properly which is under the red circle.</w:t>
      </w:r>
      <w:r>
        <w:rPr>
          <w:b w:val="1"/>
          <w:bCs w:val="1"/>
          <w:sz w:val="28"/>
          <w:szCs w:val="28"/>
          <w:rtl w:val="0"/>
          <w:lang w:val="en-US"/>
        </w:rPr>
        <w:t>=</w:t>
      </w:r>
      <w:r>
        <w:rPr>
          <w:b w:val="1"/>
          <w:bCs w:val="1"/>
          <w:outline w:val="0"/>
          <w:color w:val="7c9547"/>
          <w:sz w:val="28"/>
          <w:szCs w:val="28"/>
          <w:rtl w:val="0"/>
          <w:lang w:val="en-US"/>
          <w14:textFill>
            <w14:solidFill>
              <w14:srgbClr w14:val="7C9647"/>
            </w14:solidFill>
          </w14:textFill>
        </w:rPr>
        <w:t>Done</w:t>
      </w:r>
    </w:p>
    <w:p>
      <w:pPr>
        <w:pStyle w:val="Body"/>
        <w:spacing w:before="240" w:after="24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"/>
        <w:spacing w:before="240" w:after="24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"/>
        <w:numPr>
          <w:ilvl w:val="0"/>
          <w:numId w:val="12"/>
        </w:numPr>
        <w:bidi w:val="0"/>
        <w:spacing w:before="240" w:after="240"/>
        <w:ind w:right="0"/>
        <w:jc w:val="left"/>
        <w:rPr>
          <w:sz w:val="14"/>
          <w:szCs w:val="14"/>
          <w:rtl w:val="0"/>
        </w:rPr>
      </w:pPr>
      <w:r>
        <w:rPr>
          <w:rFonts w:ascii="Times New Roman" w:hAnsi="Times New Roman"/>
          <w:sz w:val="14"/>
          <w:szCs w:val="14"/>
          <w:rtl w:val="0"/>
        </w:rPr>
        <w:t xml:space="preserve"> </w:t>
      </w:r>
      <w:r>
        <w:rPr>
          <w:b w:val="1"/>
          <w:bCs w:val="1"/>
          <w:sz w:val="28"/>
          <w:szCs w:val="28"/>
          <w:rtl w:val="1"/>
          <w:lang w:val="ar-SA" w:bidi="ar-SA"/>
        </w:rPr>
        <w:t>“</w:t>
      </w:r>
      <w:r>
        <w:rPr>
          <w:b w:val="1"/>
          <w:bCs w:val="1"/>
          <w:sz w:val="28"/>
          <w:szCs w:val="28"/>
          <w:rtl w:val="0"/>
          <w:lang w:val="en-US"/>
        </w:rPr>
        <w:t>Good Afternoon, Gourav Sharma</w:t>
      </w:r>
      <w:r>
        <w:rPr>
          <w:b w:val="1"/>
          <w:bCs w:val="1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sz w:val="14"/>
          <w:szCs w:val="14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It should change with time.</w:t>
      </w:r>
    </w:p>
    <w:p>
      <w:pPr>
        <w:pStyle w:val="Body"/>
        <w:numPr>
          <w:ilvl w:val="0"/>
          <w:numId w:val="13"/>
        </w:numPr>
        <w:bidi w:val="0"/>
        <w:spacing w:before="240" w:after="240"/>
        <w:ind w:right="0"/>
        <w:jc w:val="left"/>
        <w:rPr>
          <w:outline w:val="0"/>
          <w:color w:val="7c9547"/>
          <w:sz w:val="28"/>
          <w:szCs w:val="28"/>
          <w:rtl w:val="0"/>
          <w:lang w:val="en-US"/>
          <w14:textFill>
            <w14:solidFill>
              <w14:srgbClr w14:val="7C9647"/>
            </w14:solidFill>
          </w14:textFill>
        </w:rPr>
      </w:pPr>
      <w:r>
        <w:rPr>
          <w:outline w:val="0"/>
          <w:color w:val="7c9547"/>
          <w:sz w:val="28"/>
          <w:szCs w:val="28"/>
          <w:rtl w:val="0"/>
          <w:lang w:val="en-US"/>
          <w14:textFill>
            <w14:solidFill>
              <w14:srgbClr w14:val="7C9647"/>
            </w14:solidFill>
          </w14:textFill>
        </w:rPr>
        <w:t>Done</w:t>
      </w:r>
    </w:p>
    <w:p>
      <w:pPr>
        <w:pStyle w:val="Body"/>
        <w:spacing w:before="240" w:after="240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</w:p>
    <w:p>
      <w:pPr>
        <w:pStyle w:val="Body"/>
        <w:spacing w:before="240" w:after="240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</w:p>
    <w:p>
      <w:pPr>
        <w:pStyle w:val="Body"/>
        <w:spacing w:before="240" w:after="240"/>
        <w:rPr>
          <w:rFonts w:ascii="Times New Roman" w:cs="Times New Roman" w:hAnsi="Times New Roman" w:eastAsia="Times New Roman"/>
          <w:sz w:val="14"/>
          <w:szCs w:val="14"/>
        </w:rPr>
      </w:pPr>
      <w:r>
        <w:rPr>
          <w:rFonts w:ascii="Times New Roman" w:cs="Times New Roman" w:hAnsi="Times New Roman" w:eastAsia="Times New Roman"/>
          <w:sz w:val="14"/>
          <w:szCs w:val="14"/>
        </w:rPr>
        <w:drawing xmlns:a="http://schemas.openxmlformats.org/drawingml/2006/main">
          <wp:inline distT="0" distB="0" distL="0" distR="0">
            <wp:extent cx="3906352" cy="4677775"/>
            <wp:effectExtent l="0" t="0" r="0" b="0"/>
            <wp:docPr id="1073741828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5.png" descr="image5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352" cy="4677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before="240" w:after="240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Body"/>
        <w:spacing w:before="240" w:after="240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Body"/>
        <w:numPr>
          <w:ilvl w:val="0"/>
          <w:numId w:val="15"/>
        </w:numPr>
        <w:bidi w:val="0"/>
        <w:spacing w:before="240" w:after="240"/>
        <w:ind w:right="0"/>
        <w:jc w:val="left"/>
        <w:rPr>
          <w:sz w:val="14"/>
          <w:szCs w:val="14"/>
          <w:rtl w:val="0"/>
        </w:rPr>
      </w:pPr>
      <w:r>
        <w:rPr>
          <w:rFonts w:ascii="Times New Roman" w:hAnsi="Times New Roman"/>
          <w:sz w:val="14"/>
          <w:szCs w:val="14"/>
          <w:rtl w:val="0"/>
        </w:rPr>
        <w:t xml:space="preserve">     </w:t>
      </w:r>
      <w:r>
        <w:rPr>
          <w:sz w:val="24"/>
          <w:szCs w:val="24"/>
          <w:rtl w:val="0"/>
          <w:lang w:val="en-US"/>
        </w:rPr>
        <w:t xml:space="preserve">The text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Upload Profile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n-US"/>
        </w:rPr>
        <w:t>is not in the center of the Image section.</w:t>
      </w:r>
    </w:p>
    <w:p>
      <w:pPr>
        <w:pStyle w:val="Body"/>
        <w:numPr>
          <w:ilvl w:val="0"/>
          <w:numId w:val="16"/>
        </w:numPr>
        <w:bidi w:val="0"/>
        <w:spacing w:before="240" w:after="240"/>
        <w:ind w:right="0"/>
        <w:jc w:val="left"/>
        <w:rPr>
          <w:outline w:val="0"/>
          <w:color w:val="008f51"/>
          <w:sz w:val="24"/>
          <w:szCs w:val="24"/>
          <w:rtl w:val="0"/>
          <w:lang w:val="en-US"/>
          <w14:textFill>
            <w14:solidFill>
              <w14:srgbClr w14:val="009051"/>
            </w14:solidFill>
          </w14:textFill>
        </w:rPr>
      </w:pPr>
      <w:r>
        <w:rPr>
          <w:outline w:val="0"/>
          <w:color w:val="008f51"/>
          <w:sz w:val="24"/>
          <w:szCs w:val="24"/>
          <w:rtl w:val="0"/>
          <w:lang w:val="en-US"/>
          <w14:textFill>
            <w14:solidFill>
              <w14:srgbClr w14:val="009051"/>
            </w14:solidFill>
          </w14:textFill>
        </w:rPr>
        <w:t>Done</w:t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  <w:r>
        <w:drawing xmlns:a="http://schemas.openxmlformats.org/drawingml/2006/main">
          <wp:inline distT="0" distB="0" distL="0" distR="0">
            <wp:extent cx="4175041" cy="4532901"/>
            <wp:effectExtent l="0" t="0" r="0" b="0"/>
            <wp:docPr id="1073741829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jpg" descr="image2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041" cy="45329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numPr>
          <w:ilvl w:val="2"/>
          <w:numId w:val="18"/>
        </w:numPr>
        <w:bidi w:val="0"/>
        <w:spacing w:before="24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 entered the correct pin code but it is showing that </w:t>
      </w:r>
      <w:r>
        <w:rPr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Entered Pin Code is not Serviceable</w:t>
      </w:r>
      <w:r>
        <w:rPr>
          <w:b w:val="1"/>
          <w:bCs w:val="1"/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en-US"/>
        </w:rPr>
        <w:t>=&gt;</w:t>
      </w:r>
      <w:r>
        <w:rPr>
          <w:outline w:val="0"/>
          <w:color w:val="008f51"/>
          <w:sz w:val="24"/>
          <w:szCs w:val="24"/>
          <w:rtl w:val="0"/>
          <w:lang w:val="en-US"/>
          <w14:textFill>
            <w14:solidFill>
              <w14:srgbClr w14:val="009051"/>
            </w14:solidFill>
          </w14:textFill>
        </w:rPr>
        <w:t>Done</w:t>
      </w:r>
    </w:p>
    <w:p>
      <w:pPr>
        <w:pStyle w:val="Body"/>
        <w:spacing w:before="240"/>
        <w:rPr>
          <w:sz w:val="24"/>
          <w:szCs w:val="24"/>
        </w:rPr>
      </w:pPr>
    </w:p>
    <w:p>
      <w:pPr>
        <w:pStyle w:val="Body"/>
        <w:spacing w:before="240"/>
        <w:rPr>
          <w:sz w:val="24"/>
          <w:szCs w:val="24"/>
        </w:rPr>
      </w:pPr>
    </w:p>
    <w:p>
      <w:pPr>
        <w:pStyle w:val="Body"/>
        <w:spacing w:before="240"/>
        <w:rPr>
          <w:sz w:val="24"/>
          <w:szCs w:val="24"/>
        </w:rPr>
      </w:pPr>
    </w:p>
    <w:p>
      <w:pPr>
        <w:pStyle w:val="Body"/>
        <w:spacing w:before="240"/>
        <w:rPr>
          <w:sz w:val="24"/>
          <w:szCs w:val="24"/>
        </w:rPr>
      </w:pPr>
    </w:p>
    <w:p>
      <w:pPr>
        <w:pStyle w:val="Body"/>
        <w:spacing w:before="240"/>
        <w:rPr>
          <w:sz w:val="24"/>
          <w:szCs w:val="24"/>
        </w:rPr>
      </w:pPr>
    </w:p>
    <w:p>
      <w:pPr>
        <w:pStyle w:val="Body"/>
        <w:numPr>
          <w:ilvl w:val="0"/>
          <w:numId w:val="20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The Application is crashing sometimes automatically and whenever we are shifting or switching in another app and then again switch the fibett it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automatically crashing.</w:t>
      </w:r>
      <w:r>
        <w:rPr>
          <w:b w:val="1"/>
          <w:bCs w:val="1"/>
          <w:outline w:val="0"/>
          <w:color w:val="008f51"/>
          <w:rtl w:val="0"/>
          <w:lang w:val="en-US"/>
          <w14:textFill>
            <w14:solidFill>
              <w14:srgbClr w14:val="009051"/>
            </w14:solidFill>
          </w14:textFill>
        </w:rPr>
        <w:t>=&gt;Done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numPr>
          <w:ilvl w:val="0"/>
          <w:numId w:val="22"/>
        </w:numPr>
        <w:rPr>
          <w:lang w:val="ar-SA" w:bidi="ar-SA"/>
        </w:rPr>
      </w:pPr>
      <w:r>
        <w:rPr>
          <w:b w:val="1"/>
          <w:bCs w:val="1"/>
          <w:rtl w:val="1"/>
          <w:lang w:val="ar-SA" w:bidi="ar-SA"/>
        </w:rPr>
        <w:t xml:space="preserve"> “</w:t>
      </w:r>
      <w:r>
        <w:rPr>
          <w:b w:val="1"/>
          <w:bCs w:val="1"/>
          <w:rtl w:val="0"/>
          <w:lang w:val="en-US"/>
        </w:rPr>
        <w:t>Internet connection is not available, the job was canceled</w:t>
      </w:r>
      <w:r>
        <w:rPr>
          <w:b w:val="1"/>
          <w:bCs w:val="1"/>
          <w:rtl w:val="0"/>
        </w:rPr>
        <w:t xml:space="preserve">” </w:t>
      </w:r>
      <w:r>
        <w:rPr>
          <w:rtl w:val="0"/>
          <w:lang w:val="en-US"/>
        </w:rPr>
        <w:t>the message is popping up most of the time when we are opening the app.</w:t>
      </w:r>
    </w:p>
    <w:p>
      <w:pPr>
        <w:pStyle w:val="Body"/>
        <w:numPr>
          <w:ilvl w:val="0"/>
          <w:numId w:val="22"/>
        </w:numPr>
        <w:rPr>
          <w:outline w:val="0"/>
          <w:color w:val="7c9547"/>
          <w:lang w:val="en-US"/>
          <w14:textFill>
            <w14:solidFill>
              <w14:srgbClr w14:val="7C9647"/>
            </w14:solidFill>
          </w14:textFill>
        </w:rPr>
      </w:pPr>
      <w:r>
        <w:rPr>
          <w:outline w:val="0"/>
          <w:color w:val="7c9547"/>
          <w:rtl w:val="0"/>
          <w:lang w:val="en-US"/>
          <w14:textFill>
            <w14:solidFill>
              <w14:srgbClr w14:val="7C9647"/>
            </w14:solidFill>
          </w14:textFill>
        </w:rPr>
        <w:t>Done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numPr>
          <w:ilvl w:val="0"/>
          <w:numId w:val="24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 When we go to the 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de-DE"/>
        </w:rPr>
        <w:t>Menu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  <w:lang w:val="en-US"/>
        </w:rPr>
        <w:t>and search the category, the cursor is going down Like :(Shift+Enter).</w:t>
      </w:r>
      <w:r>
        <w:rPr>
          <w:b w:val="1"/>
          <w:bCs w:val="1"/>
          <w:rtl w:val="0"/>
          <w:lang w:val="en-US"/>
        </w:rPr>
        <w:t>=&gt;</w:t>
      </w:r>
      <w:r>
        <w:rPr>
          <w:b w:val="1"/>
          <w:bCs w:val="1"/>
          <w:outline w:val="0"/>
          <w:color w:val="7c9547"/>
          <w:rtl w:val="0"/>
          <w:lang w:val="en-US"/>
          <w14:textFill>
            <w14:solidFill>
              <w14:srgbClr w14:val="7C9647"/>
            </w14:solidFill>
          </w14:textFill>
        </w:rPr>
        <w:t>Done</w:t>
      </w:r>
    </w:p>
    <w:p>
      <w:pPr>
        <w:pStyle w:val="Body"/>
        <w:spacing w:before="240"/>
        <w:rPr>
          <w:sz w:val="24"/>
          <w:szCs w:val="24"/>
        </w:rPr>
      </w:pPr>
    </w:p>
    <w:p>
      <w:pPr>
        <w:pStyle w:val="Body"/>
        <w:spacing w:before="240"/>
        <w:rPr>
          <w:sz w:val="24"/>
          <w:szCs w:val="24"/>
        </w:rPr>
      </w:pPr>
    </w:p>
    <w:p>
      <w:pPr>
        <w:pStyle w:val="Body"/>
        <w:numPr>
          <w:ilvl w:val="0"/>
          <w:numId w:val="26"/>
        </w:numPr>
        <w:bidi w:val="0"/>
        <w:spacing w:before="24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To modify Quantity, the option is not available or not showing up in My Cart</w:t>
      </w:r>
      <w:r>
        <w:rPr>
          <w:b w:val="1"/>
          <w:bCs w:val="1"/>
          <w:outline w:val="0"/>
          <w:color w:val="011892"/>
          <w:sz w:val="24"/>
          <w:szCs w:val="24"/>
          <w:rtl w:val="0"/>
          <w14:textFill>
            <w14:solidFill>
              <w14:srgbClr w14:val="011993"/>
            </w14:solidFill>
          </w14:textFill>
        </w:rPr>
        <w:t>.</w:t>
      </w:r>
      <w:r>
        <w:rPr>
          <w:b w:val="1"/>
          <w:bCs w:val="1"/>
          <w:outline w:val="0"/>
          <w:color w:val="011892"/>
          <w:sz w:val="24"/>
          <w:szCs w:val="24"/>
          <w:rtl w:val="0"/>
          <w:lang w:val="en-US"/>
          <w14:textFill>
            <w14:solidFill>
              <w14:srgbClr w14:val="011993"/>
            </w14:solidFill>
          </w14:textFill>
        </w:rPr>
        <w:t>=&gt;Not in scope as per design</w:t>
      </w:r>
    </w:p>
    <w:p>
      <w:pPr>
        <w:pStyle w:val="Body"/>
        <w:spacing w:before="240"/>
        <w:rPr>
          <w:sz w:val="24"/>
          <w:szCs w:val="24"/>
        </w:rPr>
      </w:pPr>
    </w:p>
    <w:p>
      <w:pPr>
        <w:pStyle w:val="Body"/>
        <w:spacing w:before="240"/>
        <w:rPr>
          <w:sz w:val="24"/>
          <w:szCs w:val="24"/>
        </w:rPr>
      </w:pPr>
    </w:p>
    <w:p>
      <w:pPr>
        <w:pStyle w:val="Body"/>
        <w:spacing w:before="240"/>
        <w:rPr>
          <w:sz w:val="24"/>
          <w:szCs w:val="24"/>
        </w:rPr>
      </w:pPr>
    </w:p>
    <w:p>
      <w:pPr>
        <w:pStyle w:val="Body"/>
        <w:spacing w:before="240"/>
        <w:rPr>
          <w:sz w:val="24"/>
          <w:szCs w:val="24"/>
        </w:rPr>
      </w:pPr>
    </w:p>
    <w:p>
      <w:pPr>
        <w:pStyle w:val="Body"/>
        <w:spacing w:before="240"/>
        <w:rPr>
          <w:sz w:val="24"/>
          <w:szCs w:val="24"/>
        </w:rPr>
      </w:pP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before="2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</w:pPr>
      <w:r/>
    </w:p>
    <w:sectPr>
      <w:headerReference w:type="default" r:id="rId9"/>
      <w:footerReference w:type="default" r:id="rId10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●"/>
      <w:lvlJc w:val="left"/>
      <w:pPr>
        <w:ind w:left="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6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3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8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5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9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6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●"/>
      <w:lvlJc w:val="left"/>
      <w:pPr>
        <w:ind w:left="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6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3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8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5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9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6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●"/>
      <w:lvlJc w:val="left"/>
      <w:pPr>
        <w:ind w:left="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6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3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8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5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9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6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●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0"/>
    <w:lvlOverride w:ilvl="0">
      <w:lvl w:ilvl="0">
        <w:start w:val="1"/>
        <w:numFmt w:val="bullet"/>
        <w:suff w:val="tab"/>
        <w:lvlText w:val="●"/>
        <w:lvlJc w:val="left"/>
        <w:pPr>
          <w:ind w:left="92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64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36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308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80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52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24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96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68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</w:num>
  <w:num w:numId="14">
    <w:abstractNumId w:val="13"/>
  </w:num>
  <w:num w:numId="15">
    <w:abstractNumId w:val="12"/>
  </w:num>
  <w:num w:numId="16">
    <w:abstractNumId w:val="12"/>
    <w:lvlOverride w:ilvl="0">
      <w:lvl w:ilvl="0">
        <w:start w:val="1"/>
        <w:numFmt w:val="bullet"/>
        <w:suff w:val="tab"/>
        <w:lvlText w:val="●"/>
        <w:lvlJc w:val="left"/>
        <w:pPr>
          <w:ind w:left="92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64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36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308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80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52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24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96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68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</w:num>
  <w:num w:numId="17">
    <w:abstractNumId w:val="15"/>
  </w:num>
  <w:num w:numId="18">
    <w:abstractNumId w:val="14"/>
  </w:num>
  <w:num w:numId="19">
    <w:abstractNumId w:val="17"/>
  </w:num>
  <w:num w:numId="20">
    <w:abstractNumId w:val="16"/>
  </w:num>
  <w:num w:numId="21">
    <w:abstractNumId w:val="19"/>
  </w:num>
  <w:num w:numId="22">
    <w:abstractNumId w:val="18"/>
  </w:num>
  <w:num w:numId="23">
    <w:abstractNumId w:val="21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4"/>
      </w:numPr>
    </w:pPr>
  </w:style>
  <w:style w:type="numbering" w:styleId="Imported Style 8">
    <w:name w:val="Imported Style 8"/>
    <w:pPr>
      <w:numPr>
        <w:numId w:val="17"/>
      </w:numPr>
    </w:pPr>
  </w:style>
  <w:style w:type="numbering" w:styleId="Imported Style 9">
    <w:name w:val="Imported Style 9"/>
    <w:pPr>
      <w:numPr>
        <w:numId w:val="19"/>
      </w:numPr>
    </w:pPr>
  </w:style>
  <w:style w:type="numbering" w:styleId="Imported Style 10">
    <w:name w:val="Imported Style 10"/>
    <w:pPr>
      <w:numPr>
        <w:numId w:val="21"/>
      </w:numPr>
    </w:pPr>
  </w:style>
  <w:style w:type="numbering" w:styleId="Imported Style 11">
    <w:name w:val="Imported Style 11"/>
    <w:pPr>
      <w:numPr>
        <w:numId w:val="23"/>
      </w:numPr>
    </w:pPr>
  </w:style>
  <w:style w:type="numbering" w:styleId="Imported Style 12">
    <w:name w:val="Imported Style 12"/>
    <w:pPr>
      <w:numPr>
        <w:numId w:val="2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1.pn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